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66" w:rsidRPr="009967DA" w:rsidRDefault="00CC3966" w:rsidP="00CC39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9967DA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CC3966" w:rsidRPr="00742968" w:rsidRDefault="00CC3966" w:rsidP="00CC39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 xml:space="preserve"> «Туринская средняя  школа-интернат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>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>Алитета Николаевича Немтушкина»</w:t>
      </w:r>
    </w:p>
    <w:p w:rsidR="00CC3966" w:rsidRPr="00742968" w:rsidRDefault="00CC3966" w:rsidP="00CC39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Эвенкийского муниципального района Красноярского края</w:t>
      </w:r>
    </w:p>
    <w:p w:rsidR="00CC3966" w:rsidRPr="00742968" w:rsidRDefault="00CC3966" w:rsidP="00CC39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3966" w:rsidRPr="00742968" w:rsidRDefault="00CC3966" w:rsidP="00CC39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3966" w:rsidRPr="00742968" w:rsidRDefault="00CC3966" w:rsidP="00CC396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Рекомендовано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  <w:t>Согласовано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  <w:t>Утверждаю</w:t>
      </w:r>
    </w:p>
    <w:p w:rsidR="00CC3966" w:rsidRDefault="00CC3966" w:rsidP="00CC396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МО учителей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 xml:space="preserve">зам. директора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  <w:t xml:space="preserve">Директор  </w:t>
      </w:r>
      <w:r>
        <w:rPr>
          <w:rFonts w:ascii="Times New Roman" w:hAnsi="Times New Roman" w:cs="Times New Roman"/>
          <w:sz w:val="28"/>
          <w:szCs w:val="28"/>
        </w:rPr>
        <w:t>МКОУ ТСШ-и</w:t>
      </w:r>
    </w:p>
    <w:p w:rsidR="00CC3966" w:rsidRPr="00742968" w:rsidRDefault="00CC3966" w:rsidP="00CC3966">
      <w:pPr>
        <w:pStyle w:val="a3"/>
        <w:ind w:left="849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 xml:space="preserve"> Павлов А.А..</w:t>
      </w:r>
    </w:p>
    <w:p w:rsidR="00CC3966" w:rsidRDefault="00CC3966" w:rsidP="00CC396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гуманитарного цикла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 УВ  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 Павлов А.А.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C3966" w:rsidRDefault="00CC3966" w:rsidP="00CC396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1. От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Цветцих Е.Ю.</w:t>
      </w:r>
    </w:p>
    <w:p w:rsidR="00CC3966" w:rsidRPr="00742968" w:rsidRDefault="00CC3966" w:rsidP="00CC396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«29» августа 2022 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 30» августа 2022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Приказ № 77 от</w:t>
      </w:r>
    </w:p>
    <w:p w:rsidR="00CC3966" w:rsidRPr="00742968" w:rsidRDefault="00CC3966" w:rsidP="00CC396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руководитель ______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« 30» августа 2022</w:t>
      </w:r>
      <w:r w:rsidRPr="0074296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C3966" w:rsidRPr="00742968" w:rsidRDefault="00CC3966" w:rsidP="00CC396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Виноградова Д.Н.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966" w:rsidRPr="00742968" w:rsidRDefault="00CC3966" w:rsidP="00CC39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3966" w:rsidRPr="00742968" w:rsidRDefault="00CC3966" w:rsidP="00CC39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CC3966" w:rsidRPr="00742968" w:rsidRDefault="00CC3966" w:rsidP="00CC39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Абишевой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b/>
          <w:sz w:val="28"/>
          <w:szCs w:val="28"/>
        </w:rPr>
        <w:t>Айман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b/>
          <w:sz w:val="28"/>
          <w:szCs w:val="28"/>
        </w:rPr>
        <w:t>Кубаевны</w:t>
      </w:r>
    </w:p>
    <w:p w:rsidR="00CC3966" w:rsidRPr="00742968" w:rsidRDefault="00CC3966" w:rsidP="00CC39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966" w:rsidRPr="00742968" w:rsidRDefault="00CC3966" w:rsidP="00CC39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966" w:rsidRPr="00742968" w:rsidRDefault="00CC3966" w:rsidP="00CC396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966" w:rsidRPr="00742968" w:rsidRDefault="00CC3966" w:rsidP="00CC396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Предмет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</w:t>
      </w:r>
      <w:r w:rsidRPr="00742968">
        <w:rPr>
          <w:rFonts w:ascii="Times New Roman" w:hAnsi="Times New Roman" w:cs="Times New Roman"/>
          <w:sz w:val="28"/>
          <w:szCs w:val="28"/>
        </w:rPr>
        <w:t xml:space="preserve">стория </w:t>
      </w:r>
      <w:r w:rsidR="002E79D8">
        <w:rPr>
          <w:rFonts w:ascii="Times New Roman" w:hAnsi="Times New Roman" w:cs="Times New Roman"/>
          <w:sz w:val="28"/>
          <w:szCs w:val="28"/>
        </w:rPr>
        <w:t xml:space="preserve"> России.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2E79D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42968">
        <w:rPr>
          <w:rFonts w:ascii="Times New Roman" w:hAnsi="Times New Roman" w:cs="Times New Roman"/>
          <w:sz w:val="28"/>
          <w:szCs w:val="28"/>
        </w:rPr>
        <w:t xml:space="preserve"> – </w:t>
      </w:r>
      <w:r w:rsidRPr="00742968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742968">
        <w:rPr>
          <w:rFonts w:ascii="Times New Roman" w:hAnsi="Times New Roman" w:cs="Times New Roman"/>
          <w:sz w:val="28"/>
          <w:szCs w:val="28"/>
        </w:rPr>
        <w:t>в.в.</w:t>
      </w:r>
    </w:p>
    <w:p w:rsidR="00CC3966" w:rsidRPr="00742968" w:rsidRDefault="00CC3966" w:rsidP="00CC396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Класс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 xml:space="preserve">  6</w:t>
      </w:r>
    </w:p>
    <w:p w:rsidR="00CC3966" w:rsidRPr="00742968" w:rsidRDefault="00CC3966" w:rsidP="00CC39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3966" w:rsidRPr="00742968" w:rsidRDefault="00CC3966" w:rsidP="00CC39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3966" w:rsidRPr="00742968" w:rsidRDefault="00CC3966" w:rsidP="00CC39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3966" w:rsidRPr="00742968" w:rsidRDefault="00CC3966" w:rsidP="00CC39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3966" w:rsidRPr="00742968" w:rsidRDefault="00CC3966" w:rsidP="00CC39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3966" w:rsidRPr="00742968" w:rsidRDefault="00CC3966" w:rsidP="00CC39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3966" w:rsidRPr="00742968" w:rsidRDefault="00CC3966" w:rsidP="00CC3966">
      <w:pPr>
        <w:pStyle w:val="a3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п. Тура</w:t>
      </w:r>
    </w:p>
    <w:p w:rsidR="00CC3966" w:rsidRPr="0073675F" w:rsidRDefault="00CC3966" w:rsidP="00CC3966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2022– 2023 </w:t>
      </w:r>
      <w:r w:rsidRPr="00742968">
        <w:rPr>
          <w:rFonts w:ascii="Times New Roman" w:hAnsi="Times New Roman" w:cs="Times New Roman"/>
          <w:sz w:val="28"/>
          <w:szCs w:val="28"/>
        </w:rPr>
        <w:t>г.г.</w:t>
      </w:r>
    </w:p>
    <w:p w:rsidR="001D7EBA" w:rsidRPr="00FB3766" w:rsidRDefault="001D7EBA" w:rsidP="001D7EBA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CC3966" w:rsidRDefault="00CC3966" w:rsidP="004711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3390" w:rsidRPr="004711EB" w:rsidRDefault="00B86014" w:rsidP="004711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  <w:r w:rsidR="004711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1EB" w:rsidRPr="002D09F1" w:rsidRDefault="004711EB" w:rsidP="004711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>Рабочая программа составлена на основе:</w:t>
      </w:r>
    </w:p>
    <w:p w:rsidR="004711EB" w:rsidRPr="002D09F1" w:rsidRDefault="004711EB" w:rsidP="004711EB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 xml:space="preserve">1. Федерального закона от 29.12.2012 № 273-ФЗ «Об образовании в Российской Федерации»; </w:t>
      </w:r>
    </w:p>
    <w:p w:rsidR="004711EB" w:rsidRPr="002D09F1" w:rsidRDefault="004711EB" w:rsidP="004711EB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 xml:space="preserve">2. Федерального Государственного образовательного стандарта основного общего образования, утверждённого приказом Минобрнауки России от 17.12.2010 N 1897 "Об утверждении и введении в действие федерального государственного образовательного стандарта основного общего образования», Приказ от 31.12.2015 N 1577 "О внесении изменений во ФГОС ООО, утвержденный приказом МЮРФ от 17 декабря 2010 г. N 1897"; </w:t>
      </w:r>
    </w:p>
    <w:p w:rsidR="004711EB" w:rsidRPr="002D09F1" w:rsidRDefault="004711EB" w:rsidP="004711EB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>3. Примерной программы по обществознанию 5-9 классы Просвещение, 2011 г.Стандарты второго поколения.</w:t>
      </w:r>
    </w:p>
    <w:p w:rsidR="004711EB" w:rsidRDefault="004711EB" w:rsidP="004711EB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>4. Основной общеобразовательной программы основного общего обр</w:t>
      </w:r>
      <w:r>
        <w:rPr>
          <w:rFonts w:ascii="Times New Roman" w:hAnsi="Times New Roman" w:cs="Times New Roman"/>
          <w:sz w:val="28"/>
          <w:szCs w:val="28"/>
        </w:rPr>
        <w:t>азования МКОУ ТСШ-И. (Приказ №70  от 22.05.2017</w:t>
      </w:r>
      <w:r w:rsidRPr="002D09F1">
        <w:rPr>
          <w:rFonts w:ascii="Times New Roman" w:hAnsi="Times New Roman" w:cs="Times New Roman"/>
          <w:sz w:val="28"/>
          <w:szCs w:val="28"/>
        </w:rPr>
        <w:t xml:space="preserve">) ; </w:t>
      </w:r>
    </w:p>
    <w:p w:rsidR="004711EB" w:rsidRPr="000326BE" w:rsidRDefault="004711EB" w:rsidP="004711EB">
      <w:pPr>
        <w:jc w:val="both"/>
        <w:rPr>
          <w:rFonts w:ascii="Times New Roman" w:hAnsi="Times New Roman" w:cs="Times New Roman"/>
          <w:sz w:val="28"/>
          <w:szCs w:val="28"/>
        </w:rPr>
      </w:pPr>
      <w:r w:rsidRPr="000326BE">
        <w:rPr>
          <w:rFonts w:ascii="Times New Roman" w:hAnsi="Times New Roman" w:cs="Times New Roman"/>
          <w:sz w:val="28"/>
          <w:szCs w:val="28"/>
        </w:rPr>
        <w:t>5. Программы воспитания МКОУ ТСШ-И (Пр.№54/1 от 31.05.21г).</w:t>
      </w:r>
    </w:p>
    <w:p w:rsidR="004711EB" w:rsidRDefault="004711EB" w:rsidP="004711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СанПин 2.4.2. – 10 «Санитарно-эпидемиологические требования к условиям и организации обучения в общеобразовательных учреждениях». Утверждены  постановлением Главного государственного санитарного врача РФ от 29 декабря 2010 г № 189.(В редакции изменений от 29.06.2011 г. № 85, от 25.12.2013 №72, от 24.11.2015 №81).</w:t>
      </w:r>
    </w:p>
    <w:p w:rsidR="004711EB" w:rsidRPr="002D09F1" w:rsidRDefault="004711EB" w:rsidP="004711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Приказы Министерства просвещения «О  федеральном перечне учебников» - №345 от 28 12.2018 г, № 632 от 22.11.2019г и № 249 от 18.05.2020 г.</w:t>
      </w:r>
    </w:p>
    <w:p w:rsidR="004711EB" w:rsidRPr="002D09F1" w:rsidRDefault="004711EB" w:rsidP="004711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D09F1">
        <w:rPr>
          <w:rFonts w:ascii="Times New Roman" w:hAnsi="Times New Roman" w:cs="Times New Roman"/>
          <w:sz w:val="28"/>
          <w:szCs w:val="28"/>
        </w:rPr>
        <w:t>. У</w:t>
      </w:r>
      <w:r>
        <w:rPr>
          <w:rFonts w:ascii="Times New Roman" w:hAnsi="Times New Roman" w:cs="Times New Roman"/>
          <w:sz w:val="28"/>
          <w:szCs w:val="28"/>
        </w:rPr>
        <w:t>чебного плана МКОУ ТСШ-И на 2022-2023  учебный год(Протокол №16 от 31.05.2022</w:t>
      </w:r>
      <w:r w:rsidRPr="002D09F1">
        <w:rPr>
          <w:rFonts w:ascii="Times New Roman" w:hAnsi="Times New Roman" w:cs="Times New Roman"/>
          <w:sz w:val="28"/>
          <w:szCs w:val="28"/>
        </w:rPr>
        <w:t>);</w:t>
      </w:r>
    </w:p>
    <w:p w:rsidR="004711EB" w:rsidRDefault="004711EB" w:rsidP="004711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D09F1">
        <w:rPr>
          <w:rFonts w:ascii="Times New Roman" w:hAnsi="Times New Roman" w:cs="Times New Roman"/>
          <w:sz w:val="28"/>
          <w:szCs w:val="28"/>
        </w:rPr>
        <w:t xml:space="preserve">. Положения о рабочей программе учебного предмета МКОУ ТСШ-И.( Приказ №53-ПР от 08.04.2015 г.); </w:t>
      </w:r>
    </w:p>
    <w:p w:rsidR="004711EB" w:rsidRPr="00B84141" w:rsidRDefault="004711EB" w:rsidP="004711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84141">
        <w:rPr>
          <w:rFonts w:ascii="Times New Roman" w:hAnsi="Times New Roman" w:cs="Times New Roman"/>
          <w:sz w:val="28"/>
          <w:szCs w:val="28"/>
        </w:rPr>
        <w:t>. Авторской программы   А.А.Данилова, О.Н.Журавлевой, И.Е.Барыкиной.</w:t>
      </w:r>
      <w:r>
        <w:rPr>
          <w:rFonts w:ascii="Times New Roman" w:hAnsi="Times New Roman" w:cs="Times New Roman"/>
          <w:sz w:val="28"/>
          <w:szCs w:val="28"/>
        </w:rPr>
        <w:t xml:space="preserve"> 6 </w:t>
      </w:r>
      <w:r w:rsidRPr="00B84141">
        <w:rPr>
          <w:rFonts w:ascii="Times New Roman" w:hAnsi="Times New Roman" w:cs="Times New Roman"/>
          <w:sz w:val="28"/>
          <w:szCs w:val="28"/>
        </w:rPr>
        <w:t>класс. М. Просвещение, 2021 год.</w:t>
      </w:r>
    </w:p>
    <w:p w:rsidR="004711EB" w:rsidRPr="00B84141" w:rsidRDefault="004711EB" w:rsidP="004711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1003" w:rsidRPr="00B86014" w:rsidRDefault="00D81204" w:rsidP="00B86014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84141">
        <w:rPr>
          <w:rFonts w:ascii="Times New Roman" w:hAnsi="Times New Roman" w:cs="Times New Roman"/>
          <w:sz w:val="28"/>
          <w:szCs w:val="28"/>
        </w:rPr>
        <w:t>Р</w:t>
      </w:r>
      <w:r w:rsidR="00481003" w:rsidRPr="00B84141">
        <w:rPr>
          <w:rFonts w:ascii="Times New Roman" w:hAnsi="Times New Roman" w:cs="Times New Roman"/>
          <w:sz w:val="28"/>
          <w:szCs w:val="28"/>
        </w:rPr>
        <w:t>абочая программа реализует компетентностный подход к образованию.</w:t>
      </w:r>
      <w:r w:rsidR="00521B40">
        <w:rPr>
          <w:rFonts w:ascii="Times New Roman" w:hAnsi="Times New Roman" w:cs="Times New Roman"/>
          <w:sz w:val="28"/>
          <w:szCs w:val="28"/>
        </w:rPr>
        <w:t xml:space="preserve"> Центральная идея – это история формирования государственной территории и единого многонационального российского государства. </w:t>
      </w:r>
    </w:p>
    <w:p w:rsidR="00521B40" w:rsidRPr="00B84141" w:rsidRDefault="00521B40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Рабочая программа  построена на единстве задач обучения и воспитания.</w:t>
      </w:r>
    </w:p>
    <w:p w:rsidR="002D7882" w:rsidRPr="00B84141" w:rsidRDefault="00481003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ab/>
        <w:t>Рабочая программа предусматривает индивидуальную, групповую, фронтальную деятельность учащихся через информационную, исследовательскую, проектную, дискуссионную деятельность.</w:t>
      </w:r>
    </w:p>
    <w:p w:rsidR="00481003" w:rsidRPr="00B84141" w:rsidRDefault="00481003" w:rsidP="00B8414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ab/>
      </w:r>
      <w:r w:rsidR="00D97D3E">
        <w:rPr>
          <w:rFonts w:ascii="Times New Roman" w:hAnsi="Times New Roman" w:cs="Times New Roman"/>
          <w:b/>
          <w:sz w:val="28"/>
          <w:szCs w:val="28"/>
        </w:rPr>
        <w:t>Цель</w:t>
      </w:r>
      <w:r w:rsidRPr="00B84141">
        <w:rPr>
          <w:rFonts w:ascii="Times New Roman" w:hAnsi="Times New Roman" w:cs="Times New Roman"/>
          <w:b/>
          <w:sz w:val="28"/>
          <w:szCs w:val="28"/>
        </w:rPr>
        <w:t>:</w:t>
      </w:r>
    </w:p>
    <w:p w:rsidR="00481003" w:rsidRPr="00B84141" w:rsidRDefault="00752113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формированию личностного отношения к истории своей страны;</w:t>
      </w:r>
    </w:p>
    <w:p w:rsidR="00481003" w:rsidRPr="00B84141" w:rsidRDefault="00481003" w:rsidP="00B8414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ab/>
      </w:r>
      <w:r w:rsidRPr="00B84141">
        <w:rPr>
          <w:rFonts w:ascii="Times New Roman" w:hAnsi="Times New Roman" w:cs="Times New Roman"/>
          <w:b/>
          <w:sz w:val="28"/>
          <w:szCs w:val="28"/>
        </w:rPr>
        <w:t>Задачи курса:</w:t>
      </w:r>
    </w:p>
    <w:p w:rsidR="00481003" w:rsidRPr="00B84141" w:rsidRDefault="00481003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формирование патриотизма, гражданственности;</w:t>
      </w:r>
    </w:p>
    <w:p w:rsidR="00481003" w:rsidRPr="00B84141" w:rsidRDefault="00481003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формирование целостности в восприятии мира;</w:t>
      </w:r>
    </w:p>
    <w:p w:rsidR="00481003" w:rsidRPr="00B84141" w:rsidRDefault="00481003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lastRenderedPageBreak/>
        <w:t>- воспитание гармоничной и разносторонне развитой личности;</w:t>
      </w:r>
    </w:p>
    <w:p w:rsidR="00481003" w:rsidRPr="00B84141" w:rsidRDefault="00481003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выработать практические умения для реализации самообразования;</w:t>
      </w:r>
    </w:p>
    <w:p w:rsidR="00481003" w:rsidRPr="00B84141" w:rsidRDefault="00481003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развитие аналитического мышления, устной и письменной речи.</w:t>
      </w:r>
    </w:p>
    <w:p w:rsidR="00752113" w:rsidRPr="00B84141" w:rsidRDefault="00752113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84141">
        <w:rPr>
          <w:rFonts w:ascii="Times New Roman" w:hAnsi="Times New Roman" w:cs="Times New Roman"/>
          <w:sz w:val="28"/>
          <w:szCs w:val="28"/>
        </w:rPr>
        <w:t>формирование целостного представления об историческом пути развития  России и судьбах населяющих ее народов, основных этапах, важнейших событиях и крупных деятелях отечественной истории;</w:t>
      </w:r>
    </w:p>
    <w:p w:rsidR="00752113" w:rsidRDefault="00752113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содействовать стимулированию желания самостоятельного поиска и расширения знания по истории своей родины, края.</w:t>
      </w:r>
    </w:p>
    <w:p w:rsidR="00E318CD" w:rsidRDefault="00A408E9" w:rsidP="00E318CD">
      <w:pPr>
        <w:pStyle w:val="a3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408E9" w:rsidRPr="00A408E9" w:rsidRDefault="00A408E9" w:rsidP="00A408E9">
      <w:pPr>
        <w:pStyle w:val="a3"/>
        <w:rPr>
          <w:rFonts w:ascii="Times New Roman" w:hAnsi="Times New Roman" w:cs="Times New Roman"/>
          <w:sz w:val="28"/>
          <w:szCs w:val="28"/>
        </w:rPr>
      </w:pPr>
      <w:r w:rsidRPr="00A408E9">
        <w:rPr>
          <w:rFonts w:ascii="Times New Roman" w:hAnsi="Times New Roman" w:cs="Times New Roman"/>
          <w:sz w:val="28"/>
          <w:szCs w:val="28"/>
        </w:rPr>
        <w:t>.</w:t>
      </w:r>
      <w:r w:rsidRPr="00A408E9">
        <w:rPr>
          <w:rFonts w:ascii="Times New Roman" w:hAnsi="Times New Roman" w:cs="Times New Roman"/>
          <w:b/>
          <w:sz w:val="28"/>
          <w:szCs w:val="28"/>
        </w:rPr>
        <w:t>Место предмета в учебном плане.</w:t>
      </w:r>
    </w:p>
    <w:p w:rsidR="00A408E9" w:rsidRPr="00A408E9" w:rsidRDefault="00A408E9" w:rsidP="00A408E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408E9">
        <w:rPr>
          <w:rFonts w:ascii="Times New Roman" w:hAnsi="Times New Roman" w:cs="Times New Roman"/>
          <w:sz w:val="28"/>
          <w:szCs w:val="28"/>
        </w:rPr>
        <w:t>На изучение предмета отводится 2 часа в неделю. В рабочей программе предусмотрены вводные и повторительно-обобщающие уроки. Которые способствуют активизации учебной работы, формированию у них целостных исторических представлений, установлению преемственности в изучении всеобщей  истории.</w:t>
      </w:r>
    </w:p>
    <w:p w:rsidR="00E318CD" w:rsidRPr="00B84141" w:rsidRDefault="00E318CD" w:rsidP="00B841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6672" w:rsidRPr="00B84141" w:rsidRDefault="00481003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ab/>
      </w:r>
      <w:r w:rsidR="00683B74" w:rsidRPr="00B84141">
        <w:rPr>
          <w:rFonts w:ascii="Times New Roman" w:hAnsi="Times New Roman" w:cs="Times New Roman"/>
          <w:sz w:val="28"/>
          <w:szCs w:val="28"/>
        </w:rPr>
        <w:t>Тематическое планирование составлено в соответствии со структурой учебника.</w:t>
      </w:r>
      <w:r w:rsidR="00D97D3E">
        <w:rPr>
          <w:rFonts w:ascii="Times New Roman" w:hAnsi="Times New Roman" w:cs="Times New Roman"/>
          <w:sz w:val="28"/>
          <w:szCs w:val="28"/>
        </w:rPr>
        <w:t xml:space="preserve"> Всего отведено на изучение курса 39 часов, 29 часов теоретического материала и 10 часов отведено на практическую работу.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учащихся.</w:t>
      </w:r>
    </w:p>
    <w:p w:rsidR="002D788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ab/>
        <w:t>Программа обеспечивает формирование личностных, метапредметных и предметных результатов.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B84141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 xml:space="preserve">- </w:t>
      </w:r>
      <w:r w:rsidR="00D54A92" w:rsidRPr="00B84141">
        <w:rPr>
          <w:rFonts w:ascii="Times New Roman" w:hAnsi="Times New Roman" w:cs="Times New Roman"/>
          <w:sz w:val="28"/>
          <w:szCs w:val="28"/>
        </w:rPr>
        <w:t>содействует воспитанию</w:t>
      </w:r>
      <w:r w:rsidRPr="00B84141"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любви к своему отечеству;</w:t>
      </w:r>
    </w:p>
    <w:p w:rsidR="00AE6672" w:rsidRPr="00B84141" w:rsidRDefault="00E44ED6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 xml:space="preserve">- знает </w:t>
      </w:r>
      <w:r w:rsidR="00752113" w:rsidRPr="00B84141">
        <w:rPr>
          <w:rFonts w:ascii="Times New Roman" w:hAnsi="Times New Roman" w:cs="Times New Roman"/>
          <w:sz w:val="28"/>
          <w:szCs w:val="28"/>
        </w:rPr>
        <w:t xml:space="preserve"> культуру</w:t>
      </w:r>
      <w:r w:rsidR="00AE6672" w:rsidRPr="00B84141">
        <w:rPr>
          <w:rFonts w:ascii="Times New Roman" w:hAnsi="Times New Roman" w:cs="Times New Roman"/>
          <w:sz w:val="28"/>
          <w:szCs w:val="28"/>
        </w:rPr>
        <w:t xml:space="preserve"> своего народа, своего края в контексте общемирового культурного наследия;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усв</w:t>
      </w:r>
      <w:r w:rsidR="00E44ED6" w:rsidRPr="00B84141">
        <w:rPr>
          <w:rFonts w:ascii="Times New Roman" w:hAnsi="Times New Roman" w:cs="Times New Roman"/>
          <w:sz w:val="28"/>
          <w:szCs w:val="28"/>
        </w:rPr>
        <w:t>аивает традиционные ценности</w:t>
      </w:r>
      <w:r w:rsidRPr="00B84141">
        <w:rPr>
          <w:rFonts w:ascii="Times New Roman" w:hAnsi="Times New Roman" w:cs="Times New Roman"/>
          <w:sz w:val="28"/>
          <w:szCs w:val="28"/>
        </w:rPr>
        <w:t xml:space="preserve"> многонационального  российского общества, гуманистических традиций и ценностей современной цивилизации, уважение прав и свобод человека;</w:t>
      </w:r>
    </w:p>
    <w:p w:rsidR="00AE6672" w:rsidRPr="00B84141" w:rsidRDefault="00E44ED6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понима</w:t>
      </w:r>
      <w:r w:rsidR="00AE6672" w:rsidRPr="00B84141">
        <w:rPr>
          <w:rFonts w:ascii="Times New Roman" w:hAnsi="Times New Roman" w:cs="Times New Roman"/>
          <w:sz w:val="28"/>
          <w:szCs w:val="28"/>
        </w:rPr>
        <w:t>е</w:t>
      </w:r>
      <w:r w:rsidRPr="00B84141">
        <w:rPr>
          <w:rFonts w:ascii="Times New Roman" w:hAnsi="Times New Roman" w:cs="Times New Roman"/>
          <w:sz w:val="28"/>
          <w:szCs w:val="28"/>
        </w:rPr>
        <w:t>т культурное  многообразие</w:t>
      </w:r>
      <w:r w:rsidR="00AE6672" w:rsidRPr="00B84141">
        <w:rPr>
          <w:rFonts w:ascii="Times New Roman" w:hAnsi="Times New Roman" w:cs="Times New Roman"/>
          <w:sz w:val="28"/>
          <w:szCs w:val="28"/>
        </w:rPr>
        <w:t xml:space="preserve"> мира;</w:t>
      </w:r>
    </w:p>
    <w:p w:rsidR="00AE6672" w:rsidRPr="00B84141" w:rsidRDefault="00E44ED6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 xml:space="preserve">- уважительно относится </w:t>
      </w:r>
      <w:r w:rsidR="00AE6672" w:rsidRPr="00B84141">
        <w:rPr>
          <w:rFonts w:ascii="Times New Roman" w:hAnsi="Times New Roman" w:cs="Times New Roman"/>
          <w:sz w:val="28"/>
          <w:szCs w:val="28"/>
        </w:rPr>
        <w:t xml:space="preserve"> к культуре своего и других народов;</w:t>
      </w:r>
    </w:p>
    <w:p w:rsidR="002D788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 xml:space="preserve">- </w:t>
      </w:r>
      <w:r w:rsidR="00E44ED6" w:rsidRPr="00B84141">
        <w:rPr>
          <w:rFonts w:ascii="Times New Roman" w:hAnsi="Times New Roman" w:cs="Times New Roman"/>
          <w:sz w:val="28"/>
          <w:szCs w:val="28"/>
        </w:rPr>
        <w:t xml:space="preserve">понимает, что </w:t>
      </w:r>
      <w:r w:rsidRPr="00B84141">
        <w:rPr>
          <w:rFonts w:ascii="Times New Roman" w:hAnsi="Times New Roman" w:cs="Times New Roman"/>
          <w:sz w:val="28"/>
          <w:szCs w:val="28"/>
        </w:rPr>
        <w:t>толерантность как норма осознанного и доброжелательного отношения к другому человеку, его мнению, мировоззрению, культуре, языку, вероисповеданию, гражданской позиции.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ab/>
        <w:t>2</w:t>
      </w:r>
      <w:r w:rsidRPr="00B84141">
        <w:rPr>
          <w:rFonts w:ascii="Times New Roman" w:hAnsi="Times New Roman" w:cs="Times New Roman"/>
          <w:b/>
          <w:sz w:val="28"/>
          <w:szCs w:val="28"/>
        </w:rPr>
        <w:t>. Метапредметные результаты: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C0550" w:rsidRPr="00B84141">
        <w:rPr>
          <w:rFonts w:ascii="Times New Roman" w:hAnsi="Times New Roman" w:cs="Times New Roman"/>
          <w:sz w:val="28"/>
          <w:szCs w:val="28"/>
        </w:rPr>
        <w:t xml:space="preserve">способен </w:t>
      </w:r>
      <w:r w:rsidRPr="00B84141">
        <w:rPr>
          <w:rFonts w:ascii="Times New Roman" w:hAnsi="Times New Roman" w:cs="Times New Roman"/>
          <w:sz w:val="28"/>
          <w:szCs w:val="28"/>
        </w:rPr>
        <w:t>сознательно организовать свою учебную деятельность, осуществлять контроль, вносить необходимые коррективы;</w:t>
      </w:r>
    </w:p>
    <w:p w:rsidR="00AE6672" w:rsidRPr="00B84141" w:rsidRDefault="003C0550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владеет</w:t>
      </w:r>
      <w:r w:rsidR="00AE6672" w:rsidRPr="00B84141">
        <w:rPr>
          <w:rFonts w:ascii="Times New Roman" w:hAnsi="Times New Roman" w:cs="Times New Roman"/>
          <w:sz w:val="28"/>
          <w:szCs w:val="28"/>
        </w:rPr>
        <w:t xml:space="preserve"> умениями работать с учебной и другой информацией, установление причинно-следственных связей;</w:t>
      </w:r>
    </w:p>
    <w:p w:rsidR="00AE6672" w:rsidRPr="00B84141" w:rsidRDefault="003C0550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использует современные источники</w:t>
      </w:r>
      <w:r w:rsidR="00AE6672" w:rsidRPr="00B84141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lastRenderedPageBreak/>
        <w:t>- реша</w:t>
      </w:r>
      <w:r w:rsidR="003C0550" w:rsidRPr="00B84141">
        <w:rPr>
          <w:rFonts w:ascii="Times New Roman" w:hAnsi="Times New Roman" w:cs="Times New Roman"/>
          <w:sz w:val="28"/>
          <w:szCs w:val="28"/>
        </w:rPr>
        <w:t>е</w:t>
      </w:r>
      <w:r w:rsidRPr="00B84141">
        <w:rPr>
          <w:rFonts w:ascii="Times New Roman" w:hAnsi="Times New Roman" w:cs="Times New Roman"/>
          <w:sz w:val="28"/>
          <w:szCs w:val="28"/>
        </w:rPr>
        <w:t>т творческие задания в различных формах ( сообщение, эссе, презентации, реферат и т.д. );</w:t>
      </w:r>
    </w:p>
    <w:p w:rsidR="002D788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владе</w:t>
      </w:r>
      <w:r w:rsidR="003C0550" w:rsidRPr="00B84141">
        <w:rPr>
          <w:rFonts w:ascii="Times New Roman" w:hAnsi="Times New Roman" w:cs="Times New Roman"/>
          <w:sz w:val="28"/>
          <w:szCs w:val="28"/>
        </w:rPr>
        <w:t>ет</w:t>
      </w:r>
      <w:r w:rsidRPr="00B84141">
        <w:rPr>
          <w:rFonts w:ascii="Times New Roman" w:hAnsi="Times New Roman" w:cs="Times New Roman"/>
          <w:sz w:val="28"/>
          <w:szCs w:val="28"/>
        </w:rPr>
        <w:t xml:space="preserve"> умениями работать в паре</w:t>
      </w:r>
      <w:r w:rsidR="00385954" w:rsidRPr="00B84141">
        <w:rPr>
          <w:rFonts w:ascii="Times New Roman" w:hAnsi="Times New Roman" w:cs="Times New Roman"/>
          <w:sz w:val="28"/>
          <w:szCs w:val="28"/>
        </w:rPr>
        <w:t xml:space="preserve">, </w:t>
      </w:r>
      <w:r w:rsidRPr="00B84141">
        <w:rPr>
          <w:rFonts w:ascii="Times New Roman" w:hAnsi="Times New Roman" w:cs="Times New Roman"/>
          <w:sz w:val="28"/>
          <w:szCs w:val="28"/>
        </w:rPr>
        <w:t>группах, слушать партнера, формулировать и аргументировать свое мнение, отстаивать свою позицию, продуктивно разрешать конфликты на основе учета интересов и позиций всех участников;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ab/>
      </w:r>
      <w:r w:rsidRPr="00B84141">
        <w:rPr>
          <w:rFonts w:ascii="Times New Roman" w:hAnsi="Times New Roman" w:cs="Times New Roman"/>
          <w:b/>
          <w:sz w:val="28"/>
          <w:szCs w:val="28"/>
        </w:rPr>
        <w:t>3. Предметные результаты:</w:t>
      </w:r>
    </w:p>
    <w:p w:rsidR="00AE6672" w:rsidRPr="00B84141" w:rsidRDefault="000C3728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 xml:space="preserve">-  уважительно относится </w:t>
      </w:r>
      <w:r w:rsidR="00AE6672" w:rsidRPr="00B84141">
        <w:rPr>
          <w:rFonts w:ascii="Times New Roman" w:hAnsi="Times New Roman" w:cs="Times New Roman"/>
          <w:sz w:val="28"/>
          <w:szCs w:val="28"/>
        </w:rPr>
        <w:t>к истории своего Отечества как единого и неделимого многонационального государства;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 xml:space="preserve">- </w:t>
      </w:r>
      <w:r w:rsidR="000C3728" w:rsidRPr="00B84141">
        <w:rPr>
          <w:rFonts w:ascii="Times New Roman" w:hAnsi="Times New Roman" w:cs="Times New Roman"/>
          <w:sz w:val="28"/>
          <w:szCs w:val="28"/>
        </w:rPr>
        <w:t xml:space="preserve">  стремится </w:t>
      </w:r>
      <w:r w:rsidRPr="00B84141">
        <w:rPr>
          <w:rFonts w:ascii="Times New Roman" w:hAnsi="Times New Roman" w:cs="Times New Roman"/>
          <w:sz w:val="28"/>
          <w:szCs w:val="28"/>
        </w:rPr>
        <w:t xml:space="preserve"> внести свой посильный вклад в решение глобальных проблем, стоящих перед Россией и человечеством;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 xml:space="preserve">- </w:t>
      </w:r>
      <w:r w:rsidR="00385954" w:rsidRPr="00B84141">
        <w:rPr>
          <w:rFonts w:ascii="Times New Roman" w:hAnsi="Times New Roman" w:cs="Times New Roman"/>
          <w:sz w:val="28"/>
          <w:szCs w:val="28"/>
        </w:rPr>
        <w:t>уме</w:t>
      </w:r>
      <w:r w:rsidR="000C3728" w:rsidRPr="00B84141">
        <w:rPr>
          <w:rFonts w:ascii="Times New Roman" w:hAnsi="Times New Roman" w:cs="Times New Roman"/>
          <w:sz w:val="28"/>
          <w:szCs w:val="28"/>
        </w:rPr>
        <w:t>ет</w:t>
      </w:r>
      <w:r w:rsidRPr="00B84141">
        <w:rPr>
          <w:rFonts w:ascii="Times New Roman" w:hAnsi="Times New Roman" w:cs="Times New Roman"/>
          <w:sz w:val="28"/>
          <w:szCs w:val="28"/>
        </w:rPr>
        <w:t xml:space="preserve"> применять свои знания, понятийный аппарат, приемы исторического анализа для раскрытия  сущности и значения событий и явлений прошлого и современности;</w:t>
      </w:r>
    </w:p>
    <w:p w:rsidR="002D7882" w:rsidRPr="00B84141" w:rsidRDefault="000C3728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расширяет опыт</w:t>
      </w:r>
      <w:r w:rsidR="00AE6672" w:rsidRPr="00B84141">
        <w:rPr>
          <w:rFonts w:ascii="Times New Roman" w:hAnsi="Times New Roman" w:cs="Times New Roman"/>
          <w:sz w:val="28"/>
          <w:szCs w:val="28"/>
        </w:rPr>
        <w:t xml:space="preserve"> оценочной деятельности на основе осмысления жизни и деяний личностей и народов в истории России;</w:t>
      </w:r>
    </w:p>
    <w:p w:rsidR="002D7882" w:rsidRPr="00B84141" w:rsidRDefault="00AE6672" w:rsidP="00B8414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ab/>
        <w:t xml:space="preserve">Предполагается, что в результате  изучения истории России учащиеся овладеют следующими </w:t>
      </w:r>
      <w:r w:rsidRPr="00B84141">
        <w:rPr>
          <w:rFonts w:ascii="Times New Roman" w:hAnsi="Times New Roman" w:cs="Times New Roman"/>
          <w:b/>
          <w:sz w:val="28"/>
          <w:szCs w:val="28"/>
        </w:rPr>
        <w:t>знаниями и умениями.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84141">
        <w:rPr>
          <w:rFonts w:ascii="Times New Roman" w:hAnsi="Times New Roman" w:cs="Times New Roman"/>
          <w:b/>
          <w:sz w:val="28"/>
          <w:szCs w:val="28"/>
        </w:rPr>
        <w:t>Знаниями: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84141">
        <w:rPr>
          <w:rFonts w:ascii="Times New Roman" w:hAnsi="Times New Roman" w:cs="Times New Roman"/>
          <w:sz w:val="28"/>
          <w:szCs w:val="28"/>
        </w:rPr>
        <w:t>ключевых исторических событий ( время, место, участники, обстоятельства);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периодизации ключевых явлений и процессов ( хронологические рамки, основания);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 основных информационных источников по историческим периодам;</w:t>
      </w:r>
    </w:p>
    <w:p w:rsidR="002D7882" w:rsidRPr="000B5179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B84141">
        <w:rPr>
          <w:rFonts w:ascii="Times New Roman" w:hAnsi="Times New Roman" w:cs="Times New Roman"/>
          <w:sz w:val="28"/>
          <w:szCs w:val="28"/>
        </w:rPr>
        <w:t>-наиболее распространенных и научно обоснованных интерпретаций и оценок событий, явлений и личностей прошлого.</w:t>
      </w:r>
    </w:p>
    <w:p w:rsidR="00AE6672" w:rsidRPr="00B84141" w:rsidRDefault="00AE6672" w:rsidP="00B8414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84141">
        <w:rPr>
          <w:rFonts w:ascii="Times New Roman" w:hAnsi="Times New Roman" w:cs="Times New Roman"/>
          <w:b/>
          <w:sz w:val="28"/>
          <w:szCs w:val="28"/>
        </w:rPr>
        <w:t>Умениями:</w:t>
      </w:r>
    </w:p>
    <w:p w:rsidR="00AE6672" w:rsidRPr="000B5179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0B5179">
        <w:rPr>
          <w:rFonts w:ascii="Times New Roman" w:hAnsi="Times New Roman" w:cs="Times New Roman"/>
          <w:sz w:val="28"/>
          <w:szCs w:val="28"/>
        </w:rPr>
        <w:t>- называть  даты важнейших событий, военных походов, крупнейших государственных деятелей, военноначальников, ученых, представителей культуры;</w:t>
      </w:r>
    </w:p>
    <w:p w:rsidR="00AE6672" w:rsidRPr="000B5179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0B5179">
        <w:rPr>
          <w:rFonts w:ascii="Times New Roman" w:hAnsi="Times New Roman" w:cs="Times New Roman"/>
          <w:sz w:val="28"/>
          <w:szCs w:val="28"/>
        </w:rPr>
        <w:t>- показывать на исторической карте рост территорий, крупнейшие центры торговли, промышленности;</w:t>
      </w:r>
    </w:p>
    <w:p w:rsidR="00AE6672" w:rsidRPr="000B5179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0B5179">
        <w:rPr>
          <w:rFonts w:ascii="Times New Roman" w:hAnsi="Times New Roman" w:cs="Times New Roman"/>
          <w:sz w:val="28"/>
          <w:szCs w:val="28"/>
        </w:rPr>
        <w:t>- описывать положение и образ жизни основных сословий;</w:t>
      </w:r>
    </w:p>
    <w:p w:rsidR="00AE6672" w:rsidRPr="000B5179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0B5179">
        <w:rPr>
          <w:rFonts w:ascii="Times New Roman" w:hAnsi="Times New Roman" w:cs="Times New Roman"/>
          <w:sz w:val="28"/>
          <w:szCs w:val="28"/>
        </w:rPr>
        <w:t>- составлять описание памятников, предметов труда , зданий, произведений искусства;</w:t>
      </w:r>
    </w:p>
    <w:p w:rsidR="00AE6672" w:rsidRPr="000B5179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0B5179">
        <w:rPr>
          <w:rFonts w:ascii="Times New Roman" w:hAnsi="Times New Roman" w:cs="Times New Roman"/>
          <w:sz w:val="28"/>
          <w:szCs w:val="28"/>
        </w:rPr>
        <w:t>- соотносить общие факты и процессы становления абсолютизма, закрепощения крестьян. Социальных движений;</w:t>
      </w:r>
    </w:p>
    <w:p w:rsidR="00AE6672" w:rsidRPr="000B5179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0B5179">
        <w:rPr>
          <w:rFonts w:ascii="Times New Roman" w:hAnsi="Times New Roman" w:cs="Times New Roman"/>
          <w:sz w:val="28"/>
          <w:szCs w:val="28"/>
        </w:rPr>
        <w:t>- называть характерные и существенные черты экономического, политического, социального и духовного развития общества;</w:t>
      </w:r>
    </w:p>
    <w:p w:rsidR="00AE6672" w:rsidRPr="000B5179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0B5179">
        <w:rPr>
          <w:rFonts w:ascii="Times New Roman" w:hAnsi="Times New Roman" w:cs="Times New Roman"/>
          <w:sz w:val="28"/>
          <w:szCs w:val="28"/>
        </w:rPr>
        <w:t>- объяснять значение основополагающих понятий курса;</w:t>
      </w:r>
    </w:p>
    <w:p w:rsidR="00AE6672" w:rsidRPr="000B5179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0B5179">
        <w:rPr>
          <w:rFonts w:ascii="Times New Roman" w:hAnsi="Times New Roman" w:cs="Times New Roman"/>
          <w:sz w:val="28"/>
          <w:szCs w:val="28"/>
        </w:rPr>
        <w:t>- сравнивать социально-экономическое развитие, положение сословий, результаты войн, крестьянских выступлений;</w:t>
      </w:r>
    </w:p>
    <w:p w:rsidR="00AE6672" w:rsidRPr="000B5179" w:rsidRDefault="00AE6672" w:rsidP="00B84141">
      <w:pPr>
        <w:pStyle w:val="a3"/>
        <w:rPr>
          <w:rFonts w:ascii="Times New Roman" w:hAnsi="Times New Roman" w:cs="Times New Roman"/>
          <w:sz w:val="28"/>
          <w:szCs w:val="28"/>
        </w:rPr>
      </w:pPr>
      <w:r w:rsidRPr="000B5179">
        <w:rPr>
          <w:rFonts w:ascii="Times New Roman" w:hAnsi="Times New Roman" w:cs="Times New Roman"/>
          <w:sz w:val="28"/>
          <w:szCs w:val="28"/>
        </w:rPr>
        <w:t>- излагать свои суждения о причинах и последствиях войн, выступлений крестьян;</w:t>
      </w:r>
    </w:p>
    <w:p w:rsidR="000B5179" w:rsidRPr="004F0626" w:rsidRDefault="00AE6672" w:rsidP="004F0626">
      <w:pPr>
        <w:pStyle w:val="a3"/>
        <w:rPr>
          <w:rFonts w:ascii="Times New Roman" w:hAnsi="Times New Roman" w:cs="Times New Roman"/>
          <w:sz w:val="28"/>
          <w:szCs w:val="28"/>
        </w:rPr>
      </w:pPr>
      <w:r w:rsidRPr="000B5179">
        <w:rPr>
          <w:rFonts w:ascii="Times New Roman" w:hAnsi="Times New Roman" w:cs="Times New Roman"/>
          <w:sz w:val="28"/>
          <w:szCs w:val="28"/>
        </w:rPr>
        <w:lastRenderedPageBreak/>
        <w:t>- проводить</w:t>
      </w:r>
      <w:r w:rsidRPr="00B84141">
        <w:rPr>
          <w:rFonts w:ascii="Times New Roman" w:hAnsi="Times New Roman" w:cs="Times New Roman"/>
          <w:sz w:val="28"/>
          <w:szCs w:val="28"/>
        </w:rPr>
        <w:t xml:space="preserve"> оценку реформ, деятельности Петра, Никона, Екатерины Великой и др.- применять полученные знания для оценки и интерпретации и оценки современных событий, в общении</w:t>
      </w:r>
      <w:r w:rsidR="00385954" w:rsidRPr="00B84141">
        <w:rPr>
          <w:rFonts w:ascii="Times New Roman" w:hAnsi="Times New Roman" w:cs="Times New Roman"/>
          <w:sz w:val="28"/>
          <w:szCs w:val="28"/>
        </w:rPr>
        <w:t xml:space="preserve">, </w:t>
      </w:r>
      <w:r w:rsidRPr="00B84141">
        <w:rPr>
          <w:rFonts w:ascii="Times New Roman" w:hAnsi="Times New Roman" w:cs="Times New Roman"/>
          <w:sz w:val="28"/>
          <w:szCs w:val="28"/>
        </w:rPr>
        <w:t>в</w:t>
      </w:r>
      <w:r w:rsidR="002D453A" w:rsidRPr="00B84141">
        <w:rPr>
          <w:rFonts w:ascii="Times New Roman" w:hAnsi="Times New Roman" w:cs="Times New Roman"/>
          <w:sz w:val="28"/>
          <w:szCs w:val="28"/>
        </w:rPr>
        <w:t xml:space="preserve"> </w:t>
      </w:r>
      <w:r w:rsidRPr="00B84141">
        <w:rPr>
          <w:rFonts w:ascii="Times New Roman" w:hAnsi="Times New Roman" w:cs="Times New Roman"/>
          <w:sz w:val="28"/>
          <w:szCs w:val="28"/>
        </w:rPr>
        <w:t>политкультурной среде.</w:t>
      </w:r>
    </w:p>
    <w:p w:rsidR="004F0626" w:rsidRDefault="004F0626" w:rsidP="000B51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626" w:rsidRDefault="004F0626" w:rsidP="000B51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626" w:rsidRDefault="004F0626" w:rsidP="000B51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626" w:rsidRDefault="004F0626" w:rsidP="000B51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5ED" w:rsidRPr="000B5179" w:rsidRDefault="004515ED" w:rsidP="000B51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179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4515ED" w:rsidRPr="00B84141" w:rsidRDefault="004515ED" w:rsidP="00B8414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675" w:type="dxa"/>
        <w:tblLook w:val="04A0"/>
      </w:tblPr>
      <w:tblGrid>
        <w:gridCol w:w="9781"/>
        <w:gridCol w:w="1559"/>
        <w:gridCol w:w="1276"/>
        <w:gridCol w:w="1418"/>
      </w:tblGrid>
      <w:tr w:rsidR="004515ED" w:rsidRPr="00B84141" w:rsidTr="00475A1E">
        <w:tc>
          <w:tcPr>
            <w:tcW w:w="9781" w:type="dxa"/>
            <w:vMerge w:val="restart"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Разделы, темы</w:t>
            </w:r>
          </w:p>
        </w:tc>
        <w:tc>
          <w:tcPr>
            <w:tcW w:w="1559" w:type="dxa"/>
            <w:vMerge w:val="restart"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Всего часов</w:t>
            </w:r>
          </w:p>
        </w:tc>
        <w:tc>
          <w:tcPr>
            <w:tcW w:w="2694" w:type="dxa"/>
            <w:gridSpan w:val="2"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</w:tr>
      <w:tr w:rsidR="004515ED" w:rsidRPr="00B84141" w:rsidTr="00475A1E">
        <w:tc>
          <w:tcPr>
            <w:tcW w:w="9781" w:type="dxa"/>
            <w:vMerge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8" w:type="dxa"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4515ED" w:rsidRPr="00B84141" w:rsidTr="00475A1E">
        <w:tc>
          <w:tcPr>
            <w:tcW w:w="9781" w:type="dxa"/>
          </w:tcPr>
          <w:p w:rsidR="004515ED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1.Введение</w:t>
            </w:r>
          </w:p>
        </w:tc>
        <w:tc>
          <w:tcPr>
            <w:tcW w:w="1559" w:type="dxa"/>
          </w:tcPr>
          <w:p w:rsidR="004515ED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515ED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882" w:rsidRPr="00B84141" w:rsidTr="00475A1E">
        <w:tc>
          <w:tcPr>
            <w:tcW w:w="9781" w:type="dxa"/>
          </w:tcPr>
          <w:p w:rsidR="00E97890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2.Древнейшие народы на территории России. </w:t>
            </w:r>
          </w:p>
          <w:p w:rsidR="002D7882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2D7882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D7882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2D7882" w:rsidRPr="00B84141" w:rsidRDefault="002D7882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5ED" w:rsidRPr="00B84141" w:rsidTr="00475A1E">
        <w:tc>
          <w:tcPr>
            <w:tcW w:w="9781" w:type="dxa"/>
          </w:tcPr>
          <w:p w:rsidR="00E97890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3. Древняя Русь в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первой половине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века</w:t>
            </w:r>
          </w:p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515ED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4515ED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4515ED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515ED" w:rsidRPr="00B84141" w:rsidTr="00475A1E">
        <w:tc>
          <w:tcPr>
            <w:tcW w:w="9781" w:type="dxa"/>
          </w:tcPr>
          <w:p w:rsidR="004515ED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4. Русь  Удельная в 30-е г.г.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в.в</w:t>
            </w:r>
          </w:p>
        </w:tc>
        <w:tc>
          <w:tcPr>
            <w:tcW w:w="1559" w:type="dxa"/>
          </w:tcPr>
          <w:p w:rsidR="004515ED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4515ED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4515ED" w:rsidRPr="00B84141" w:rsidRDefault="00E9789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515ED" w:rsidRPr="00B84141" w:rsidTr="00475A1E">
        <w:tc>
          <w:tcPr>
            <w:tcW w:w="9781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5.Родной край в древности</w:t>
            </w:r>
          </w:p>
        </w:tc>
        <w:tc>
          <w:tcPr>
            <w:tcW w:w="1559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882" w:rsidRPr="00B84141" w:rsidTr="00475A1E">
        <w:tc>
          <w:tcPr>
            <w:tcW w:w="9781" w:type="dxa"/>
          </w:tcPr>
          <w:p w:rsidR="002D7882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6. Московская Русь в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</w:tc>
        <w:tc>
          <w:tcPr>
            <w:tcW w:w="1559" w:type="dxa"/>
          </w:tcPr>
          <w:p w:rsidR="002D7882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2D7882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2D7882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515ED" w:rsidRPr="00B84141" w:rsidTr="00475A1E">
        <w:tc>
          <w:tcPr>
            <w:tcW w:w="9781" w:type="dxa"/>
          </w:tcPr>
          <w:p w:rsidR="007C6139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7. Московское княжество в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веке.</w:t>
            </w:r>
          </w:p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515ED" w:rsidRPr="00B84141" w:rsidTr="00475A1E">
        <w:tc>
          <w:tcPr>
            <w:tcW w:w="9781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8. Наш край в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</w:tc>
        <w:tc>
          <w:tcPr>
            <w:tcW w:w="1559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5ED" w:rsidRPr="00B84141" w:rsidTr="00475A1E">
        <w:tc>
          <w:tcPr>
            <w:tcW w:w="9781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9. Итоговое повторение.  </w:t>
            </w:r>
          </w:p>
        </w:tc>
        <w:tc>
          <w:tcPr>
            <w:tcW w:w="1559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515ED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15ED" w:rsidRPr="00B84141" w:rsidTr="00475A1E">
        <w:tc>
          <w:tcPr>
            <w:tcW w:w="9781" w:type="dxa"/>
          </w:tcPr>
          <w:p w:rsidR="004515ED" w:rsidRPr="00B84141" w:rsidRDefault="004515E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515ED" w:rsidRPr="00B84141" w:rsidRDefault="002F6FFE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:rsidR="004515ED" w:rsidRPr="00B84141" w:rsidRDefault="002F6FFE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:rsidR="004515ED" w:rsidRPr="00B84141" w:rsidRDefault="002F6FFE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7C6139" w:rsidRPr="00B84141" w:rsidRDefault="007C6139" w:rsidP="00B8414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C6139" w:rsidRPr="00B84141" w:rsidRDefault="007C6139" w:rsidP="00B8414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E3CA4" w:rsidRPr="00B84141" w:rsidRDefault="00F16101" w:rsidP="004F06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141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F16101" w:rsidRPr="00B84141" w:rsidRDefault="00F16101" w:rsidP="00B8414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567" w:type="dxa"/>
        <w:tblLayout w:type="fixed"/>
        <w:tblLook w:val="04A0"/>
      </w:tblPr>
      <w:tblGrid>
        <w:gridCol w:w="656"/>
        <w:gridCol w:w="1533"/>
        <w:gridCol w:w="1888"/>
        <w:gridCol w:w="3465"/>
        <w:gridCol w:w="15"/>
        <w:gridCol w:w="15"/>
        <w:gridCol w:w="15"/>
        <w:gridCol w:w="34"/>
        <w:gridCol w:w="3827"/>
        <w:gridCol w:w="709"/>
        <w:gridCol w:w="992"/>
        <w:gridCol w:w="709"/>
        <w:gridCol w:w="709"/>
      </w:tblGrid>
      <w:tr w:rsidR="00712971" w:rsidRPr="00B84141" w:rsidTr="005318F7">
        <w:tc>
          <w:tcPr>
            <w:tcW w:w="656" w:type="dxa"/>
            <w:vMerge w:val="restart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1533" w:type="dxa"/>
            <w:vMerge w:val="restart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888" w:type="dxa"/>
            <w:vMerge w:val="restart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3544" w:type="dxa"/>
            <w:gridSpan w:val="5"/>
            <w:vMerge w:val="restart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Обязательный минимум содержания образования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</w:tcPr>
          <w:p w:rsidR="00712971" w:rsidRPr="00B84141" w:rsidRDefault="00872E5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виды деятельности учащихся</w:t>
            </w:r>
          </w:p>
        </w:tc>
        <w:tc>
          <w:tcPr>
            <w:tcW w:w="709" w:type="dxa"/>
            <w:vMerge w:val="restart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Дом.задание</w:t>
            </w:r>
          </w:p>
        </w:tc>
        <w:tc>
          <w:tcPr>
            <w:tcW w:w="1418" w:type="dxa"/>
            <w:gridSpan w:val="2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</w:tr>
      <w:tr w:rsidR="00712971" w:rsidRPr="00B84141" w:rsidTr="005318F7">
        <w:tc>
          <w:tcPr>
            <w:tcW w:w="656" w:type="dxa"/>
            <w:vMerge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vMerge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  <w:vMerge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5"/>
            <w:vMerge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пла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фак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</w:p>
        </w:tc>
      </w:tr>
      <w:tr w:rsidR="00712971" w:rsidRPr="00B84141" w:rsidTr="005318F7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3544" w:type="dxa"/>
            <w:gridSpan w:val="5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История России</w:t>
            </w:r>
            <w:r w:rsidR="005318F7"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318F7"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как часть всемирной истории. Что изучает история Отечества. Источники знаний о прошлом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712971" w:rsidRPr="00B84141" w:rsidRDefault="005318F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использует историческую карту для объяснения геополитического       положения России;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Стр3-9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5318F7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Древнейшие народы на территории России. 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1.Восточные славяне и их соседи.</w:t>
            </w:r>
          </w:p>
        </w:tc>
        <w:tc>
          <w:tcPr>
            <w:tcW w:w="3544" w:type="dxa"/>
            <w:gridSpan w:val="5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Территория России в древности. Влияние географического положения и природных условий на занятия и образ жизни. Происхождение славян. Племенные союзы. "Повесть временных лет" о начале Руси.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Занятия, быт, нравы, верования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712971" w:rsidRPr="00B84141" w:rsidRDefault="005318F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описывает жизнь и быт восточных славян;</w:t>
            </w:r>
          </w:p>
          <w:p w:rsidR="005318F7" w:rsidRPr="00B84141" w:rsidRDefault="005318F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показывает на карте расселение древних славян;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§1-2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5318F7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2.Формирование Древнерусского государства</w:t>
            </w:r>
          </w:p>
        </w:tc>
        <w:tc>
          <w:tcPr>
            <w:tcW w:w="3544" w:type="dxa"/>
            <w:gridSpan w:val="5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Предпосылки и причины образования государства у восточных славян. Совершенствование приемов земледелия, ремесла, торговли, появление городов.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712971" w:rsidRPr="00B84141" w:rsidRDefault="005318F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раскрывает причины и называет время образования Древнерусского государства;</w:t>
            </w:r>
          </w:p>
          <w:p w:rsidR="005318F7" w:rsidRPr="00B84141" w:rsidRDefault="005318F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§3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5318F7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Древняя Русь в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первой половине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века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час.</w:t>
            </w: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1.Два центра восточнославянской государственности - Новгород и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Киев.</w:t>
            </w:r>
          </w:p>
        </w:tc>
        <w:tc>
          <w:tcPr>
            <w:tcW w:w="3544" w:type="dxa"/>
            <w:gridSpan w:val="5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 Древнерусского государства со столицей в Киеве. Норманский вопрос в исторической литературе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318F7" w:rsidRPr="00B84141" w:rsidRDefault="005318F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 раскрывает причины и называет время образования Древнерусского государства;</w:t>
            </w:r>
          </w:p>
          <w:p w:rsidR="00712971" w:rsidRPr="00B84141" w:rsidRDefault="005318F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приводит примеры межэтнических</w:t>
            </w:r>
            <w:r w:rsidR="009D6C33"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контактов и взаимоотношений.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§3. Стр. 24-27.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5318F7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2. Первые русские князья.</w:t>
            </w:r>
          </w:p>
        </w:tc>
        <w:tc>
          <w:tcPr>
            <w:tcW w:w="3544" w:type="dxa"/>
            <w:gridSpan w:val="5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Первые Рюриковичи. Русь и Византия. Внутренняя и внешняя политика.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712971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показывает на карте территорию Древней Руси, главные торговые пути, крупные города, походы князей;</w:t>
            </w:r>
          </w:p>
          <w:p w:rsidR="009D6C33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 приводит примеры межэтнических контактов и взаимоотношений;</w:t>
            </w:r>
          </w:p>
          <w:p w:rsidR="009D6C33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составляет хронологическую таблицу о деятельности одного из князей;</w:t>
            </w:r>
          </w:p>
          <w:p w:rsidR="009D6C33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готовит сообщение или презентацию о деятельности одного из князей;</w:t>
            </w:r>
          </w:p>
          <w:p w:rsidR="009D6C33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§4-5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5318F7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3. Правление Владимира Святославовича. Крещение Руси.</w:t>
            </w:r>
          </w:p>
        </w:tc>
        <w:tc>
          <w:tcPr>
            <w:tcW w:w="3544" w:type="dxa"/>
            <w:gridSpan w:val="5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Владимир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и принятие христианства. Значение принятия христианства.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712971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характеризует внутреннюю и внешнюю политику Владимира Святославовича;</w:t>
            </w:r>
          </w:p>
          <w:p w:rsidR="009D6C33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составляет политический портрет Владимира Святославовича;</w:t>
            </w:r>
          </w:p>
          <w:p w:rsidR="009D6C33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дает оценку значения принятия христианства на Руси. 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§6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4. Расцвет Руси при Ярославе Мудром.</w:t>
            </w:r>
          </w:p>
        </w:tc>
        <w:tc>
          <w:tcPr>
            <w:tcW w:w="3510" w:type="dxa"/>
            <w:gridSpan w:val="4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"Русская правда".  Военная организация. Вечевая организация. Система местного управления.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Внешняя политика Ярослава мудрого.</w:t>
            </w:r>
          </w:p>
        </w:tc>
        <w:tc>
          <w:tcPr>
            <w:tcW w:w="3861" w:type="dxa"/>
            <w:gridSpan w:val="2"/>
            <w:tcBorders>
              <w:left w:val="single" w:sz="4" w:space="0" w:color="auto"/>
            </w:tcBorders>
          </w:tcPr>
          <w:p w:rsidR="00712971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характеризует внутреннюю и внешнюю политику при Ярославе Мудром;</w:t>
            </w:r>
          </w:p>
          <w:p w:rsidR="009D6C33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составляет политический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портрет Ярослава Мудрого;</w:t>
            </w:r>
          </w:p>
          <w:p w:rsidR="009D6C33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рассказывает о положении отдельных групп населения на Руси.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§8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5. Владимир Мономах.</w:t>
            </w:r>
          </w:p>
        </w:tc>
        <w:tc>
          <w:tcPr>
            <w:tcW w:w="3510" w:type="dxa"/>
            <w:gridSpan w:val="4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Владимир Мономах и княжеские усобицы. Любеческий съезд русских князей. Устав Владимира Мономаха. Международные связи Древней Руси. Распад Древнерусского государства</w:t>
            </w:r>
          </w:p>
        </w:tc>
        <w:tc>
          <w:tcPr>
            <w:tcW w:w="3861" w:type="dxa"/>
            <w:gridSpan w:val="2"/>
            <w:tcBorders>
              <w:left w:val="single" w:sz="4" w:space="0" w:color="auto"/>
            </w:tcBorders>
          </w:tcPr>
          <w:p w:rsidR="00712971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характеризует внутреннюю и внешнюю политику при Владимире Мономахе:</w:t>
            </w:r>
          </w:p>
          <w:p w:rsidR="009D6C33" w:rsidRPr="00B84141" w:rsidRDefault="009D6C3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00E88" w:rsidRPr="00B84141">
              <w:rPr>
                <w:rFonts w:ascii="Times New Roman" w:hAnsi="Times New Roman" w:cs="Times New Roman"/>
                <w:sz w:val="28"/>
                <w:szCs w:val="28"/>
              </w:rPr>
              <w:t>раскрывает причины и последствия  раздробленности;</w:t>
            </w:r>
          </w:p>
          <w:p w:rsidR="00B00E88" w:rsidRPr="00B84141" w:rsidRDefault="00B00E88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§9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6. Культура Древней Руси.</w:t>
            </w:r>
          </w:p>
        </w:tc>
        <w:tc>
          <w:tcPr>
            <w:tcW w:w="3510" w:type="dxa"/>
            <w:gridSpan w:val="4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Христианские основы древнерусского искусства. Ценностные ориентации древнерусского общества. Начало летописания, деревянного и каменного зодчества, скульптура, живопись, архитектура. Берестяные грамоты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1" w:type="dxa"/>
            <w:gridSpan w:val="2"/>
            <w:tcBorders>
              <w:left w:val="single" w:sz="4" w:space="0" w:color="auto"/>
            </w:tcBorders>
          </w:tcPr>
          <w:p w:rsidR="00712971" w:rsidRPr="00B84141" w:rsidRDefault="00B00E88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рассказывает о развитии культуры Древней Руси;</w:t>
            </w:r>
          </w:p>
          <w:p w:rsidR="00B00E88" w:rsidRPr="00B84141" w:rsidRDefault="00B00E88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составляет таблицу «Культура Древне Руси»;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§11-12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7.  Быт и нравы.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Образ  жизни князей и бояр. Быт и образ жизни горожан. Русские воины. Земледельцы.</w:t>
            </w:r>
          </w:p>
        </w:tc>
        <w:tc>
          <w:tcPr>
            <w:tcW w:w="3861" w:type="dxa"/>
            <w:gridSpan w:val="2"/>
            <w:tcBorders>
              <w:left w:val="single" w:sz="4" w:space="0" w:color="auto"/>
            </w:tcBorders>
          </w:tcPr>
          <w:p w:rsidR="00712971" w:rsidRPr="00B84141" w:rsidRDefault="00B00E88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характеризует образ жизни представителей различных слоев населения;</w:t>
            </w:r>
          </w:p>
          <w:p w:rsidR="00B00E88" w:rsidRPr="00B84141" w:rsidRDefault="00B00E88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осуществляет поиск информации в Интернете.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§10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Русь  Удельная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30-е г.г.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9 час.</w:t>
            </w: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Раздробление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Древнерусского государства.</w:t>
            </w:r>
          </w:p>
        </w:tc>
        <w:tc>
          <w:tcPr>
            <w:tcW w:w="3510" w:type="dxa"/>
            <w:gridSpan w:val="4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Социально-экономические причины раздробленности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государства. Русь и степь. Упадок Киева. Характер политической власти в период раздробленности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Последствия раздробленности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1" w:type="dxa"/>
            <w:gridSpan w:val="2"/>
            <w:tcBorders>
              <w:left w:val="single" w:sz="4" w:space="0" w:color="auto"/>
            </w:tcBorders>
          </w:tcPr>
          <w:p w:rsidR="00B00E88" w:rsidRPr="00B84141" w:rsidRDefault="00B00E88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 раскрывает причины и последствия 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раздробленности;</w:t>
            </w:r>
          </w:p>
          <w:p w:rsidR="00712971" w:rsidRPr="00B84141" w:rsidRDefault="00B00E88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называет хронологические рамки феодальной раздробленности;</w:t>
            </w:r>
          </w:p>
          <w:p w:rsidR="00B00E88" w:rsidRPr="00B84141" w:rsidRDefault="00B00E88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 13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2. Владимиро-Суздальское княжество.</w:t>
            </w:r>
          </w:p>
        </w:tc>
        <w:tc>
          <w:tcPr>
            <w:tcW w:w="35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Освоение Северо-восточной Руси. Характер княжеской власти. Борьба за Киев. Юрий Долгорукий, Андрей Боголюбский, Всеволод Большое  Гнездо. Внутренняя и внешняя политика. Возвышение Владимиро-Суздальского княжества.</w:t>
            </w:r>
          </w:p>
        </w:tc>
        <w:tc>
          <w:tcPr>
            <w:tcW w:w="3861" w:type="dxa"/>
            <w:gridSpan w:val="2"/>
            <w:tcBorders>
              <w:left w:val="single" w:sz="4" w:space="0" w:color="auto"/>
            </w:tcBorders>
          </w:tcPr>
          <w:p w:rsidR="00712971" w:rsidRPr="00B84141" w:rsidRDefault="00B00E88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показывает на исторической карте территорию Владимиро-Суздальского княжества;</w:t>
            </w:r>
          </w:p>
          <w:p w:rsidR="00B00E88" w:rsidRPr="00B84141" w:rsidRDefault="00B00E88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характеризует особенности географического положения княжества;</w:t>
            </w:r>
          </w:p>
          <w:p w:rsidR="00B00E88" w:rsidRPr="00B84141" w:rsidRDefault="00B00E88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составляет политический портрет Юрия Долгорукого, Андрея Боголюбского</w:t>
            </w:r>
            <w:r w:rsidR="001F2E10" w:rsidRPr="00B84141">
              <w:rPr>
                <w:rFonts w:ascii="Times New Roman" w:hAnsi="Times New Roman" w:cs="Times New Roman"/>
                <w:sz w:val="28"/>
                <w:szCs w:val="28"/>
              </w:rPr>
              <w:t>, Всеволода Большое Гнездо.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§14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3. Великий Новгород.</w:t>
            </w:r>
          </w:p>
        </w:tc>
        <w:tc>
          <w:tcPr>
            <w:tcW w:w="3495" w:type="dxa"/>
            <w:gridSpan w:val="3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Территория, природные и хозяйственные особенности в северо-восточных землях. Особенности социальной структуры и политического устройства Новгородской земли.</w:t>
            </w:r>
          </w:p>
        </w:tc>
        <w:tc>
          <w:tcPr>
            <w:tcW w:w="3876" w:type="dxa"/>
            <w:gridSpan w:val="3"/>
            <w:tcBorders>
              <w:left w:val="single" w:sz="4" w:space="0" w:color="auto"/>
            </w:tcBorders>
          </w:tcPr>
          <w:p w:rsidR="00712971" w:rsidRPr="00B84141" w:rsidRDefault="001F2E10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показывает на исторической карте территорию</w:t>
            </w:r>
            <w:r w:rsidR="00AB5ACF"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Новгородской Республики;</w:t>
            </w:r>
          </w:p>
          <w:p w:rsidR="00AB5ACF" w:rsidRPr="00B84141" w:rsidRDefault="00AB5ACF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рассказывает об особенностях политического устройства республики;</w:t>
            </w:r>
          </w:p>
          <w:p w:rsidR="00AB5ACF" w:rsidRPr="00B84141" w:rsidRDefault="00AB5ACF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характеризует берестяные грамоты как исторический источник.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§15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4.Галицко-Волынская земля.</w:t>
            </w:r>
          </w:p>
        </w:tc>
        <w:tc>
          <w:tcPr>
            <w:tcW w:w="3495" w:type="dxa"/>
            <w:gridSpan w:val="3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географического положения. Занятия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населения. Рост вотчинной собственности на землю. Объединение Волыни и Галича. Даниил Галицкий.</w:t>
            </w:r>
          </w:p>
        </w:tc>
        <w:tc>
          <w:tcPr>
            <w:tcW w:w="3876" w:type="dxa"/>
            <w:gridSpan w:val="3"/>
            <w:tcBorders>
              <w:left w:val="single" w:sz="4" w:space="0" w:color="auto"/>
            </w:tcBorders>
          </w:tcPr>
          <w:p w:rsidR="00712971" w:rsidRPr="00B84141" w:rsidRDefault="00AB5ACF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0561D1"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показывает на исторической карте территорию.Галицко-Волынской земли.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§16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5. Монгольское нашествие на Русь.</w:t>
            </w:r>
          </w:p>
        </w:tc>
        <w:tc>
          <w:tcPr>
            <w:tcW w:w="3495" w:type="dxa"/>
            <w:gridSpan w:val="3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Создание державы Чингисхана. Монгольские завоевания в Азии. Сражение на реке Калке. Вторжение в Рязанскую землю. Героическая оборона Рязани. ЕвпатийКоловрат. Оборона Москвы. Торжок, Козельск. Поход в Европу.</w:t>
            </w:r>
          </w:p>
        </w:tc>
        <w:tc>
          <w:tcPr>
            <w:tcW w:w="3876" w:type="dxa"/>
            <w:gridSpan w:val="3"/>
            <w:tcBorders>
              <w:left w:val="single" w:sz="4" w:space="0" w:color="auto"/>
            </w:tcBorders>
          </w:tcPr>
          <w:p w:rsidR="00712971" w:rsidRPr="00B84141" w:rsidRDefault="000561D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объясняет причины успеха монголов;</w:t>
            </w:r>
          </w:p>
          <w:p w:rsidR="000561D1" w:rsidRPr="00B84141" w:rsidRDefault="000561D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работает с исторической картой;</w:t>
            </w:r>
          </w:p>
          <w:p w:rsidR="000561D1" w:rsidRPr="00B84141" w:rsidRDefault="000561D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рассказывает о подвигах жителей Русской земли.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§18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6.Борьба русских земель с западными завоевателями.</w:t>
            </w:r>
          </w:p>
        </w:tc>
        <w:tc>
          <w:tcPr>
            <w:tcW w:w="3495" w:type="dxa"/>
            <w:gridSpan w:val="3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Походы шведов на Русь. Завоевание крестоносцами Прибалтики. Ливонский и Тевтонский ордены. Александр Ярославович. Невская битва. Ледовое побоище. Значение победы над крестоносцами.</w:t>
            </w:r>
          </w:p>
        </w:tc>
        <w:tc>
          <w:tcPr>
            <w:tcW w:w="3876" w:type="dxa"/>
            <w:gridSpan w:val="3"/>
            <w:tcBorders>
              <w:left w:val="single" w:sz="4" w:space="0" w:color="auto"/>
            </w:tcBorders>
          </w:tcPr>
          <w:p w:rsidR="00712971" w:rsidRPr="00B84141" w:rsidRDefault="000561D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характеризует значение сражений для дальнейшей истории русских земель;</w:t>
            </w:r>
          </w:p>
          <w:p w:rsidR="000561D1" w:rsidRPr="00B84141" w:rsidRDefault="000561D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составляет политический портрет Александра Невского;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§19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7.Русь и Орда.</w:t>
            </w:r>
          </w:p>
        </w:tc>
        <w:tc>
          <w:tcPr>
            <w:tcW w:w="3495" w:type="dxa"/>
            <w:gridSpan w:val="3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Золотой Орды. Политическая зависимость Руси от Золотой Орды. Повинности русского населения. Борьба русского народа против ордынского владычества.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Русская православная церковь в период ордынского владычества. Последствия ордынского ига.</w:t>
            </w:r>
          </w:p>
        </w:tc>
        <w:tc>
          <w:tcPr>
            <w:tcW w:w="3876" w:type="dxa"/>
            <w:gridSpan w:val="3"/>
            <w:tcBorders>
              <w:left w:val="single" w:sz="4" w:space="0" w:color="auto"/>
            </w:tcBorders>
          </w:tcPr>
          <w:p w:rsidR="00712971" w:rsidRPr="00B84141" w:rsidRDefault="000561D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объясняет  в чем выражается зависимость русских земель от Орды;</w:t>
            </w:r>
          </w:p>
          <w:p w:rsidR="000561D1" w:rsidRPr="00B84141" w:rsidRDefault="000561D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253E2" w:rsidRPr="00B84141">
              <w:rPr>
                <w:rFonts w:ascii="Times New Roman" w:hAnsi="Times New Roman" w:cs="Times New Roman"/>
                <w:sz w:val="28"/>
                <w:szCs w:val="28"/>
              </w:rPr>
              <w:t>готовит презентацию об Александре Невском.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§20-21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8.Русь и Литва.</w:t>
            </w:r>
          </w:p>
        </w:tc>
        <w:tc>
          <w:tcPr>
            <w:tcW w:w="3495" w:type="dxa"/>
            <w:gridSpan w:val="3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Формирование Литовско-Русского государства. Характер  Литовско-Русского государства. Конфессиональная политика литовских князей. Значение присоединения русских земель к Литве.</w:t>
            </w:r>
          </w:p>
        </w:tc>
        <w:tc>
          <w:tcPr>
            <w:tcW w:w="3876" w:type="dxa"/>
            <w:gridSpan w:val="3"/>
            <w:tcBorders>
              <w:left w:val="single" w:sz="4" w:space="0" w:color="auto"/>
            </w:tcBorders>
          </w:tcPr>
          <w:p w:rsidR="00712971" w:rsidRPr="00B84141" w:rsidRDefault="00E253E2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27E8D" w:rsidRPr="00B84141">
              <w:rPr>
                <w:rFonts w:ascii="Times New Roman" w:hAnsi="Times New Roman" w:cs="Times New Roman"/>
                <w:sz w:val="28"/>
                <w:szCs w:val="28"/>
              </w:rPr>
              <w:t>показывает на исторической карте территорию Великого княжества Литовского;</w:t>
            </w:r>
          </w:p>
          <w:p w:rsidR="00927E8D" w:rsidRPr="00B84141" w:rsidRDefault="00927E8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характеризует политику литовских князей;</w:t>
            </w:r>
          </w:p>
          <w:p w:rsidR="00927E8D" w:rsidRPr="00B84141" w:rsidRDefault="00927E8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объясняет причину быстрого роста Литвы за счет русских земель;</w:t>
            </w:r>
          </w:p>
          <w:p w:rsidR="00927E8D" w:rsidRPr="00B84141" w:rsidRDefault="00927E8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характеризует значение присоединения русских земель к Литве.</w:t>
            </w:r>
          </w:p>
          <w:p w:rsidR="00927E8D" w:rsidRPr="00B84141" w:rsidRDefault="00927E8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§25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9.Культура русских земель.</w:t>
            </w:r>
          </w:p>
        </w:tc>
        <w:tc>
          <w:tcPr>
            <w:tcW w:w="3495" w:type="dxa"/>
            <w:gridSpan w:val="3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Общерусское культурное единство и складывание местных художественных школ. Местные стилевые особенности в литературе, архитектуре, живописи. Резьба по камню Идея единства Русской земли в произведениях культуры. "Слово о полку Игореве".</w:t>
            </w:r>
          </w:p>
        </w:tc>
        <w:tc>
          <w:tcPr>
            <w:tcW w:w="3876" w:type="dxa"/>
            <w:gridSpan w:val="3"/>
            <w:tcBorders>
              <w:left w:val="single" w:sz="4" w:space="0" w:color="auto"/>
            </w:tcBorders>
          </w:tcPr>
          <w:p w:rsidR="00712971" w:rsidRPr="00B84141" w:rsidRDefault="00927E8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составляет таблицу или готовит презентацию «Культура русских земель».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§17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5.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Родной край в древности.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час.</w:t>
            </w: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5" w:type="dxa"/>
            <w:gridSpan w:val="3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6" w:type="dxa"/>
            <w:gridSpan w:val="3"/>
            <w:tcBorders>
              <w:left w:val="single" w:sz="4" w:space="0" w:color="auto"/>
            </w:tcBorders>
          </w:tcPr>
          <w:p w:rsidR="00712971" w:rsidRPr="00B84141" w:rsidRDefault="00927E8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готовит сообщение.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6.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Московская Русь в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9 час.</w:t>
            </w: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1. Усиление Московского княжества в Северо-_Восточной Руси.</w:t>
            </w:r>
          </w:p>
        </w:tc>
        <w:tc>
          <w:tcPr>
            <w:tcW w:w="3495" w:type="dxa"/>
            <w:gridSpan w:val="3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Москва - центр борьбы с ордынским владычеством. Социально-экономическое развитие Северо-Восточной Руси.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Москва и Тверь: борьба за великое княжение.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Политическое устройство Северо-Восточной Руси.</w:t>
            </w:r>
          </w:p>
        </w:tc>
        <w:tc>
          <w:tcPr>
            <w:tcW w:w="3876" w:type="dxa"/>
            <w:gridSpan w:val="3"/>
            <w:tcBorders>
              <w:left w:val="single" w:sz="4" w:space="0" w:color="auto"/>
            </w:tcBorders>
          </w:tcPr>
          <w:p w:rsidR="00712971" w:rsidRPr="00B84141" w:rsidRDefault="00927E8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показывает на карте территорию Северо - Восточной Руси;</w:t>
            </w:r>
          </w:p>
          <w:p w:rsidR="00927E8D" w:rsidRPr="00B84141" w:rsidRDefault="00927E8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раскрывает причины и следствия объединения русских земель вокруг Москвы.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§23, §25, стр 186-187.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2.Причины и предпосылки объединения русских земель. </w:t>
            </w:r>
          </w:p>
        </w:tc>
        <w:tc>
          <w:tcPr>
            <w:tcW w:w="3480" w:type="dxa"/>
            <w:gridSpan w:val="2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Правление Ивана Калиты. Митрополит Алексей.   Власть и церковь. </w:t>
            </w:r>
          </w:p>
        </w:tc>
        <w:tc>
          <w:tcPr>
            <w:tcW w:w="3891" w:type="dxa"/>
            <w:gridSpan w:val="4"/>
            <w:tcBorders>
              <w:left w:val="single" w:sz="4" w:space="0" w:color="auto"/>
            </w:tcBorders>
          </w:tcPr>
          <w:p w:rsidR="00712971" w:rsidRPr="00B84141" w:rsidRDefault="00927E8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 раскрывает причины и следствия объединения русских земель вокруг Москвы;</w:t>
            </w:r>
          </w:p>
          <w:p w:rsidR="00927E8D" w:rsidRPr="00B84141" w:rsidRDefault="00927E8D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дает оценку деятельности Ивана Калиты.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§26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3.Московское княжество и его соседи в конце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- середине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века.</w:t>
            </w:r>
          </w:p>
        </w:tc>
        <w:tc>
          <w:tcPr>
            <w:tcW w:w="3480" w:type="dxa"/>
            <w:gridSpan w:val="2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Василий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. Московская усобица, ее значение для процесса объединения русских земель. Распад Золотой Орды. Союз Литвы и Польши. Образование русской, украинской и белорусской народностей.</w:t>
            </w:r>
          </w:p>
        </w:tc>
        <w:tc>
          <w:tcPr>
            <w:tcW w:w="3891" w:type="dxa"/>
            <w:gridSpan w:val="4"/>
            <w:tcBorders>
              <w:left w:val="single" w:sz="4" w:space="0" w:color="auto"/>
            </w:tcBorders>
          </w:tcPr>
          <w:p w:rsidR="00712971" w:rsidRPr="00B84141" w:rsidRDefault="006C6DE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§24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4. Куликовская битва. .</w:t>
            </w:r>
          </w:p>
        </w:tc>
        <w:tc>
          <w:tcPr>
            <w:tcW w:w="3480" w:type="dxa"/>
            <w:gridSpan w:val="2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 Историческое значение битвы. Дмитрий Донской. Сергий Радонежский. Княжеская власть и церковь.</w:t>
            </w:r>
          </w:p>
        </w:tc>
        <w:tc>
          <w:tcPr>
            <w:tcW w:w="3891" w:type="dxa"/>
            <w:gridSpan w:val="4"/>
            <w:tcBorders>
              <w:left w:val="single" w:sz="4" w:space="0" w:color="auto"/>
            </w:tcBorders>
          </w:tcPr>
          <w:p w:rsidR="00712971" w:rsidRPr="00B84141" w:rsidRDefault="006C6DE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раскрывает значение Куликовской битвы;</w:t>
            </w:r>
          </w:p>
          <w:p w:rsidR="006C6DE7" w:rsidRPr="00B84141" w:rsidRDefault="006C6DE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готовит сообщение о Куликовской битве;</w:t>
            </w:r>
          </w:p>
          <w:p w:rsidR="006C6DE7" w:rsidRPr="00B84141" w:rsidRDefault="006C6DE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составляет политический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портрет Сергия Радонежского и Дмитрия Донского.</w:t>
            </w:r>
          </w:p>
          <w:p w:rsidR="006C6DE7" w:rsidRPr="00B84141" w:rsidRDefault="006C6DE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§23. Стр167-169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5. Создание единого Русского государства</w:t>
            </w:r>
          </w:p>
        </w:tc>
        <w:tc>
          <w:tcPr>
            <w:tcW w:w="3480" w:type="dxa"/>
            <w:gridSpan w:val="2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Конец ордынского владычества. Иван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. Присоединение Новгорода к Москве. Присоединение Твери. Борьба за возвращение западных земель.</w:t>
            </w:r>
          </w:p>
        </w:tc>
        <w:tc>
          <w:tcPr>
            <w:tcW w:w="3891" w:type="dxa"/>
            <w:gridSpan w:val="4"/>
            <w:tcBorders>
              <w:left w:val="single" w:sz="4" w:space="0" w:color="auto"/>
            </w:tcBorders>
          </w:tcPr>
          <w:p w:rsidR="00712971" w:rsidRPr="00B84141" w:rsidRDefault="006C6DE7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составить хронологическую таблицу становления единого русского государства;</w:t>
            </w:r>
          </w:p>
          <w:p w:rsidR="0004181B" w:rsidRPr="00B84141" w:rsidRDefault="0004181B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показать на исторической карте процесс превращения Московского княжества в Русское государство;</w:t>
            </w:r>
          </w:p>
          <w:p w:rsidR="0004181B" w:rsidRPr="00B84141" w:rsidRDefault="0004181B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составляет политический портрет Ивана Калиты.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§20 §26 стр94-199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6.Завершение политического объединения русских земель.</w:t>
            </w:r>
          </w:p>
        </w:tc>
        <w:tc>
          <w:tcPr>
            <w:tcW w:w="3480" w:type="dxa"/>
            <w:gridSpan w:val="2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Изменения в политическом строе и управлении. Усиление великокняжеской власти. Местничество. Система кормлений. Преобразования в армии. Вотчинное и церковное землевладение. Судебник 1497 года. Зарождение феодально-крепостнической системы.</w:t>
            </w:r>
          </w:p>
        </w:tc>
        <w:tc>
          <w:tcPr>
            <w:tcW w:w="3891" w:type="dxa"/>
            <w:gridSpan w:val="4"/>
            <w:tcBorders>
              <w:left w:val="single" w:sz="4" w:space="0" w:color="auto"/>
            </w:tcBorders>
          </w:tcPr>
          <w:p w:rsidR="00712971" w:rsidRPr="00B84141" w:rsidRDefault="0004181B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271BA" w:rsidRPr="00B84141">
              <w:rPr>
                <w:rFonts w:ascii="Times New Roman" w:hAnsi="Times New Roman" w:cs="Times New Roman"/>
                <w:sz w:val="28"/>
                <w:szCs w:val="28"/>
              </w:rPr>
              <w:t>сравнивает вотчинное и поместное землевладение;</w:t>
            </w:r>
          </w:p>
          <w:p w:rsidR="00E271BA" w:rsidRPr="00B84141" w:rsidRDefault="00E271BA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завершает составление политического портрета Ивана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71BA" w:rsidRPr="00B84141" w:rsidRDefault="00E271BA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изучает отрывки из Судебника 1497 года.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§21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7.Церковь и государство.</w:t>
            </w:r>
          </w:p>
        </w:tc>
        <w:tc>
          <w:tcPr>
            <w:tcW w:w="3480" w:type="dxa"/>
            <w:gridSpan w:val="2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Становление русской автокефальной церкви. Взаимоотношение церкви и власти. Ереси. Теория "Москва - Третий Рим"</w:t>
            </w:r>
          </w:p>
        </w:tc>
        <w:tc>
          <w:tcPr>
            <w:tcW w:w="3891" w:type="dxa"/>
            <w:gridSpan w:val="4"/>
            <w:tcBorders>
              <w:left w:val="single" w:sz="4" w:space="0" w:color="auto"/>
            </w:tcBorders>
          </w:tcPr>
          <w:p w:rsidR="00712971" w:rsidRPr="00B84141" w:rsidRDefault="006B238F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раскрывает роль православной церкви в становлении российской государственности;</w:t>
            </w:r>
          </w:p>
          <w:p w:rsidR="006B238F" w:rsidRPr="00B84141" w:rsidRDefault="006B238F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характеризует взаимоотношение церкви и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власти;</w:t>
            </w:r>
          </w:p>
          <w:p w:rsidR="006B238F" w:rsidRPr="00B84141" w:rsidRDefault="006B238F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объясняет значение выражения «Москва – Третий Рим».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§22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8.Основные социальные слои русского государства.</w:t>
            </w:r>
          </w:p>
        </w:tc>
        <w:tc>
          <w:tcPr>
            <w:tcW w:w="3480" w:type="dxa"/>
            <w:gridSpan w:val="2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"Знатные люди". Хозяйство и быт. Быт русского крестьянина. Образ жизни городского населения.</w:t>
            </w:r>
          </w:p>
        </w:tc>
        <w:tc>
          <w:tcPr>
            <w:tcW w:w="3891" w:type="dxa"/>
            <w:gridSpan w:val="4"/>
            <w:tcBorders>
              <w:left w:val="single" w:sz="4" w:space="0" w:color="auto"/>
            </w:tcBorders>
          </w:tcPr>
          <w:p w:rsidR="00712971" w:rsidRPr="00B84141" w:rsidRDefault="006B238F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  сравнивает жизнь и быт знатных и простых людей;</w:t>
            </w:r>
          </w:p>
          <w:p w:rsidR="006B238F" w:rsidRPr="00B84141" w:rsidRDefault="006B238F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составляет таблицу «Образ жизни городского населения».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§23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9.Культура и быт в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- начале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Исторические условия, тенденция развития русской культуры. Культурный взлет после Куликовской битвы. Отражение в культуре политических тенденций. Исторические повести. Афанасий Никитин, Феофан Грек, Андрей Рублев.</w:t>
            </w:r>
          </w:p>
        </w:tc>
        <w:tc>
          <w:tcPr>
            <w:tcW w:w="3906" w:type="dxa"/>
            <w:gridSpan w:val="5"/>
            <w:tcBorders>
              <w:left w:val="single" w:sz="4" w:space="0" w:color="auto"/>
            </w:tcBorders>
          </w:tcPr>
          <w:p w:rsidR="00712971" w:rsidRPr="00B84141" w:rsidRDefault="006B238F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составляет таблицу «Достижения культуры и быта в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- начале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в.в.».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§26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Московское княжество в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веке.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5 часов.</w:t>
            </w: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1.Начало правления Ивана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Реформы Избранной Рады. Социально-экономические и политические итоги развития Русского государства в начале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в.  Ослабление центральной власти. Венчание Ивана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на царство. Восстание 1547г. Начало Земских соборов.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Судебник 1550г. Реформы местного самоуправления. Военные реформы.</w:t>
            </w:r>
          </w:p>
        </w:tc>
        <w:tc>
          <w:tcPr>
            <w:tcW w:w="3906" w:type="dxa"/>
            <w:gridSpan w:val="5"/>
            <w:tcBorders>
              <w:left w:val="single" w:sz="4" w:space="0" w:color="auto"/>
            </w:tcBorders>
          </w:tcPr>
          <w:p w:rsidR="00712971" w:rsidRPr="00B84141" w:rsidRDefault="006B238F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513853"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характеризует Реформы Избранной Рады;</w:t>
            </w:r>
          </w:p>
          <w:p w:rsidR="00513853" w:rsidRPr="00B84141" w:rsidRDefault="00513853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характеризует социально-экономическое и политическое развитие Русского государства в начале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  <w:r w:rsidR="00411E56" w:rsidRPr="00B841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1E56" w:rsidRPr="00B84141" w:rsidRDefault="00411E56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объясняет причины и значение принятия Ивано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царского титула;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§27,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2. Внешняя политика Ивана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Присоединение Астраханского, казанского ханств. Оборона южных рубежей. Причины Ливонской войны. Ит</w:t>
            </w:r>
            <w:r w:rsidR="00411E56" w:rsidRPr="00B84141">
              <w:rPr>
                <w:rFonts w:ascii="Times New Roman" w:hAnsi="Times New Roman" w:cs="Times New Roman"/>
                <w:sz w:val="28"/>
                <w:szCs w:val="28"/>
              </w:rPr>
              <w:t>оги Ливонской войны. Покорение За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падной Сибири. Поход Ермака.</w:t>
            </w:r>
          </w:p>
        </w:tc>
        <w:tc>
          <w:tcPr>
            <w:tcW w:w="3906" w:type="dxa"/>
            <w:gridSpan w:val="5"/>
            <w:tcBorders>
              <w:left w:val="single" w:sz="4" w:space="0" w:color="auto"/>
            </w:tcBorders>
          </w:tcPr>
          <w:p w:rsidR="00712971" w:rsidRPr="00B84141" w:rsidRDefault="00411E56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используя историческую карту рассказывает о ходе Ливонской войны;</w:t>
            </w:r>
          </w:p>
          <w:p w:rsidR="00411E56" w:rsidRPr="00B84141" w:rsidRDefault="00411E56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объясняет значение покорения З</w:t>
            </w:r>
            <w:r w:rsidR="00A149B4" w:rsidRPr="00B84141">
              <w:rPr>
                <w:rFonts w:ascii="Times New Roman" w:hAnsi="Times New Roman" w:cs="Times New Roman"/>
                <w:sz w:val="28"/>
                <w:szCs w:val="28"/>
              </w:rPr>
              <w:t>ападной Сиби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ри</w:t>
            </w:r>
            <w:r w:rsidR="00A149B4" w:rsidRPr="00B841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49B4" w:rsidRPr="00B84141" w:rsidRDefault="00A149B4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объясняет причины  успехов в Поволжье и Сибири, причины неудач в Ливонской войне.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§24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3.Опричнина.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Обострение внутриполитической борьбы. Падение Избранной рады. Сущность и цели опричной политики. Опричный террор. Позиция православной церкви. Поход Ивана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на Новгород.    </w:t>
            </w:r>
          </w:p>
        </w:tc>
        <w:tc>
          <w:tcPr>
            <w:tcW w:w="3906" w:type="dxa"/>
            <w:gridSpan w:val="5"/>
            <w:tcBorders>
              <w:left w:val="single" w:sz="4" w:space="0" w:color="auto"/>
            </w:tcBorders>
          </w:tcPr>
          <w:p w:rsidR="00712971" w:rsidRPr="00B84141" w:rsidRDefault="00A149B4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объясняет причины, сущность и последствия опричнины;</w:t>
            </w:r>
          </w:p>
          <w:p w:rsidR="00A149B4" w:rsidRPr="00B84141" w:rsidRDefault="00A149B4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определяет свое отношение к опричному террору;</w:t>
            </w:r>
          </w:p>
          <w:p w:rsidR="00A149B4" w:rsidRPr="00B84141" w:rsidRDefault="00A149B4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составляет политический портрет Ивана Грозного;</w:t>
            </w:r>
          </w:p>
          <w:p w:rsidR="00A149B4" w:rsidRPr="00B84141" w:rsidRDefault="00A149B4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- обосновывает оценку итогов правления Ивана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§25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4.Культура и быт в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веке.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Развитие научных знаний. Начало книгопечатания. Житийная литература. Строительство шатровых храмов. Живопись. Дионисий</w:t>
            </w: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6" w:type="dxa"/>
            <w:gridSpan w:val="5"/>
            <w:tcBorders>
              <w:left w:val="single" w:sz="4" w:space="0" w:color="auto"/>
            </w:tcBorders>
          </w:tcPr>
          <w:p w:rsidR="00712971" w:rsidRPr="00B84141" w:rsidRDefault="00A149B4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таблицу «Достижения культуры и быта в  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в.в.».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 28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5. Быт и нравы.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"Домострой". Русская изба. Еда. Одежда.</w:t>
            </w:r>
            <w:r w:rsidR="00A55F74"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Города.</w:t>
            </w:r>
          </w:p>
        </w:tc>
        <w:tc>
          <w:tcPr>
            <w:tcW w:w="3906" w:type="dxa"/>
            <w:gridSpan w:val="5"/>
            <w:tcBorders>
              <w:left w:val="single" w:sz="4" w:space="0" w:color="auto"/>
            </w:tcBorders>
          </w:tcPr>
          <w:p w:rsidR="00712971" w:rsidRPr="00B84141" w:rsidRDefault="00A149B4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описывает устройство русской избы</w:t>
            </w:r>
            <w:r w:rsidR="00A55F74" w:rsidRPr="00B84141">
              <w:rPr>
                <w:rFonts w:ascii="Times New Roman" w:hAnsi="Times New Roman" w:cs="Times New Roman"/>
                <w:sz w:val="28"/>
                <w:szCs w:val="28"/>
              </w:rPr>
              <w:t>, одежды, города и питание.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§ 29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12971"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Наш край в 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41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в.в. 1 час.</w:t>
            </w: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6" w:type="dxa"/>
            <w:gridSpan w:val="5"/>
            <w:tcBorders>
              <w:left w:val="single" w:sz="4" w:space="0" w:color="auto"/>
            </w:tcBorders>
          </w:tcPr>
          <w:p w:rsidR="00712971" w:rsidRPr="00B84141" w:rsidRDefault="00EF418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- готовит сообщение или презентацию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C6139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12971" w:rsidRPr="00B84141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Итоговое повторение.  4часа.</w:t>
            </w: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6" w:type="dxa"/>
            <w:gridSpan w:val="5"/>
            <w:tcBorders>
              <w:left w:val="single" w:sz="4" w:space="0" w:color="auto"/>
            </w:tcBorders>
          </w:tcPr>
          <w:p w:rsidR="00712971" w:rsidRPr="00B84141" w:rsidRDefault="00EF418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Тесты № 1,2,3.4.</w:t>
            </w: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971" w:rsidRPr="00B84141" w:rsidTr="00712971">
        <w:tc>
          <w:tcPr>
            <w:tcW w:w="656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88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6" w:type="dxa"/>
            <w:gridSpan w:val="5"/>
            <w:tcBorders>
              <w:left w:val="single" w:sz="4" w:space="0" w:color="auto"/>
            </w:tcBorders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414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2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12971" w:rsidRPr="00B84141" w:rsidRDefault="00712971" w:rsidP="00B841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Учебно-ме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тодический комплект по истории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1B4D3A" w:rsidRPr="000B5179" w:rsidRDefault="000B5179" w:rsidP="000B5179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Учебник  История России. С древнейших времен до начала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XVI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века. М. Дрофа. 2020 г.</w:t>
      </w:r>
    </w:p>
    <w:p w:rsidR="001B4D3A" w:rsidRPr="00B84141" w:rsidRDefault="000B5179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2. </w:t>
      </w:r>
      <w:r w:rsidR="001B4D3A"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Карты по истории России:</w:t>
      </w: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Создание единого Российского государства. 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XV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XVI</w:t>
      </w:r>
      <w:r w:rsidR="00EF4181"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Восточные славяне.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IX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Русские земли в период раздробленности.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XII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XIII</w:t>
      </w:r>
      <w:r w:rsidR="00EF4181"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Российское государство во второй половине 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XVI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века.</w:t>
      </w: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Образование и расширение Российского государства.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XIV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XVI</w:t>
      </w:r>
      <w:r w:rsidR="00EF4181"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 Внешняя политика.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XII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</w:t>
      </w: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Борьба русского народа против иноземных захватчиков.</w:t>
      </w: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Древнерусское государство.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F966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XII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Россия в середине и второй половине </w:t>
      </w:r>
      <w:r w:rsidRPr="00B841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XVI</w:t>
      </w:r>
      <w:r w:rsidR="00EF4181"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века.</w:t>
      </w: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Древние люди на территории нашей страны.</w:t>
      </w:r>
    </w:p>
    <w:p w:rsidR="001B4D3A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414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Древняя Русь – Московская Русь.</w:t>
      </w:r>
    </w:p>
    <w:p w:rsidR="000B5179" w:rsidRPr="00B84141" w:rsidRDefault="000B5179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Атлас  и контурные карты.</w:t>
      </w:r>
    </w:p>
    <w:p w:rsidR="001B4D3A" w:rsidRPr="00B84141" w:rsidRDefault="001B4D3A" w:rsidP="00B84141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422A0" w:rsidRPr="00B84141" w:rsidRDefault="003422A0" w:rsidP="00B8414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422A0" w:rsidRPr="00B84141" w:rsidSect="000B5179">
      <w:footerReference w:type="default" r:id="rId8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67C" w:rsidRDefault="00B9567C" w:rsidP="00223390">
      <w:r>
        <w:separator/>
      </w:r>
    </w:p>
  </w:endnote>
  <w:endnote w:type="continuationSeparator" w:id="1">
    <w:p w:rsidR="00B9567C" w:rsidRDefault="00B9567C" w:rsidP="0022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11177"/>
      <w:docPartObj>
        <w:docPartGallery w:val="Page Numbers (Bottom of Page)"/>
        <w:docPartUnique/>
      </w:docPartObj>
    </w:sdtPr>
    <w:sdtContent>
      <w:p w:rsidR="00927E8D" w:rsidRDefault="0072256D">
        <w:pPr>
          <w:pStyle w:val="a7"/>
          <w:jc w:val="right"/>
        </w:pPr>
        <w:fldSimple w:instr=" PAGE   \* MERGEFORMAT ">
          <w:r w:rsidR="002E79D8">
            <w:rPr>
              <w:noProof/>
            </w:rPr>
            <w:t>2</w:t>
          </w:r>
        </w:fldSimple>
      </w:p>
    </w:sdtContent>
  </w:sdt>
  <w:p w:rsidR="00927E8D" w:rsidRDefault="00927E8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67C" w:rsidRDefault="00B9567C" w:rsidP="00223390">
      <w:r>
        <w:separator/>
      </w:r>
    </w:p>
  </w:footnote>
  <w:footnote w:type="continuationSeparator" w:id="1">
    <w:p w:rsidR="00B9567C" w:rsidRDefault="00B9567C" w:rsidP="002233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6CE3"/>
    <w:multiLevelType w:val="hybridMultilevel"/>
    <w:tmpl w:val="C25A83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982394"/>
    <w:multiLevelType w:val="hybridMultilevel"/>
    <w:tmpl w:val="E850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91B4D"/>
    <w:multiLevelType w:val="hybridMultilevel"/>
    <w:tmpl w:val="B9CC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7EBA"/>
    <w:rsid w:val="000015B9"/>
    <w:rsid w:val="0000589A"/>
    <w:rsid w:val="00020306"/>
    <w:rsid w:val="00025722"/>
    <w:rsid w:val="0003047A"/>
    <w:rsid w:val="00033467"/>
    <w:rsid w:val="0004181B"/>
    <w:rsid w:val="00044DF0"/>
    <w:rsid w:val="00047222"/>
    <w:rsid w:val="0005409B"/>
    <w:rsid w:val="000561D1"/>
    <w:rsid w:val="000601C5"/>
    <w:rsid w:val="00061179"/>
    <w:rsid w:val="000664A2"/>
    <w:rsid w:val="00066C32"/>
    <w:rsid w:val="000727C9"/>
    <w:rsid w:val="00084A7C"/>
    <w:rsid w:val="00092124"/>
    <w:rsid w:val="0009326E"/>
    <w:rsid w:val="000A38A3"/>
    <w:rsid w:val="000B0023"/>
    <w:rsid w:val="000B3980"/>
    <w:rsid w:val="000B5179"/>
    <w:rsid w:val="000C3728"/>
    <w:rsid w:val="000C56F9"/>
    <w:rsid w:val="000C6CF3"/>
    <w:rsid w:val="000C7F3F"/>
    <w:rsid w:val="000C7F56"/>
    <w:rsid w:val="000D2227"/>
    <w:rsid w:val="000E2DA4"/>
    <w:rsid w:val="000E30B6"/>
    <w:rsid w:val="001022D7"/>
    <w:rsid w:val="0011733E"/>
    <w:rsid w:val="0012244D"/>
    <w:rsid w:val="00122936"/>
    <w:rsid w:val="001238DB"/>
    <w:rsid w:val="00132A9D"/>
    <w:rsid w:val="001362A5"/>
    <w:rsid w:val="0014179E"/>
    <w:rsid w:val="0014562F"/>
    <w:rsid w:val="00147D3A"/>
    <w:rsid w:val="00157A4D"/>
    <w:rsid w:val="001611AA"/>
    <w:rsid w:val="00161B5E"/>
    <w:rsid w:val="00166A64"/>
    <w:rsid w:val="0017479C"/>
    <w:rsid w:val="00177FAD"/>
    <w:rsid w:val="00181FF4"/>
    <w:rsid w:val="00182365"/>
    <w:rsid w:val="0018593D"/>
    <w:rsid w:val="001868AD"/>
    <w:rsid w:val="00190659"/>
    <w:rsid w:val="0019241C"/>
    <w:rsid w:val="001951AF"/>
    <w:rsid w:val="0019748C"/>
    <w:rsid w:val="001B4D3A"/>
    <w:rsid w:val="001B6A12"/>
    <w:rsid w:val="001C0C72"/>
    <w:rsid w:val="001C243B"/>
    <w:rsid w:val="001C2DAB"/>
    <w:rsid w:val="001C383D"/>
    <w:rsid w:val="001C3E13"/>
    <w:rsid w:val="001D31B5"/>
    <w:rsid w:val="001D56DE"/>
    <w:rsid w:val="001D7258"/>
    <w:rsid w:val="001D7EBA"/>
    <w:rsid w:val="001E3012"/>
    <w:rsid w:val="001F2E10"/>
    <w:rsid w:val="001F462B"/>
    <w:rsid w:val="001F5F26"/>
    <w:rsid w:val="002032C6"/>
    <w:rsid w:val="00206989"/>
    <w:rsid w:val="0022117E"/>
    <w:rsid w:val="00223390"/>
    <w:rsid w:val="00231C7F"/>
    <w:rsid w:val="00235311"/>
    <w:rsid w:val="00240699"/>
    <w:rsid w:val="0024712B"/>
    <w:rsid w:val="00252F0E"/>
    <w:rsid w:val="0025773F"/>
    <w:rsid w:val="00261247"/>
    <w:rsid w:val="002614BC"/>
    <w:rsid w:val="00263F29"/>
    <w:rsid w:val="0027415A"/>
    <w:rsid w:val="002751B3"/>
    <w:rsid w:val="00280C5A"/>
    <w:rsid w:val="00282829"/>
    <w:rsid w:val="00285D6F"/>
    <w:rsid w:val="002905FF"/>
    <w:rsid w:val="002A09E1"/>
    <w:rsid w:val="002B3166"/>
    <w:rsid w:val="002C09E5"/>
    <w:rsid w:val="002C15E9"/>
    <w:rsid w:val="002C294B"/>
    <w:rsid w:val="002C4433"/>
    <w:rsid w:val="002C4CAF"/>
    <w:rsid w:val="002C79B5"/>
    <w:rsid w:val="002D0A88"/>
    <w:rsid w:val="002D453A"/>
    <w:rsid w:val="002D5234"/>
    <w:rsid w:val="002D7882"/>
    <w:rsid w:val="002E2404"/>
    <w:rsid w:val="002E79D8"/>
    <w:rsid w:val="002F0C0A"/>
    <w:rsid w:val="002F3144"/>
    <w:rsid w:val="002F5229"/>
    <w:rsid w:val="002F6FFE"/>
    <w:rsid w:val="00303D00"/>
    <w:rsid w:val="00306C04"/>
    <w:rsid w:val="003172F0"/>
    <w:rsid w:val="00323123"/>
    <w:rsid w:val="00333DBB"/>
    <w:rsid w:val="003422A0"/>
    <w:rsid w:val="00347221"/>
    <w:rsid w:val="003531CA"/>
    <w:rsid w:val="003537E0"/>
    <w:rsid w:val="003639FA"/>
    <w:rsid w:val="003724CC"/>
    <w:rsid w:val="003761DD"/>
    <w:rsid w:val="00382F87"/>
    <w:rsid w:val="003837CF"/>
    <w:rsid w:val="00385954"/>
    <w:rsid w:val="00386F9D"/>
    <w:rsid w:val="003949AC"/>
    <w:rsid w:val="003A04BA"/>
    <w:rsid w:val="003A58A9"/>
    <w:rsid w:val="003B39E4"/>
    <w:rsid w:val="003B3A8E"/>
    <w:rsid w:val="003B46AB"/>
    <w:rsid w:val="003B4D02"/>
    <w:rsid w:val="003B599E"/>
    <w:rsid w:val="003C0550"/>
    <w:rsid w:val="003E174A"/>
    <w:rsid w:val="003F3153"/>
    <w:rsid w:val="004106B6"/>
    <w:rsid w:val="00411378"/>
    <w:rsid w:val="00411E56"/>
    <w:rsid w:val="0042181D"/>
    <w:rsid w:val="0042641D"/>
    <w:rsid w:val="00435637"/>
    <w:rsid w:val="004378AB"/>
    <w:rsid w:val="00451164"/>
    <w:rsid w:val="004515ED"/>
    <w:rsid w:val="004552E1"/>
    <w:rsid w:val="00457F20"/>
    <w:rsid w:val="004607B3"/>
    <w:rsid w:val="004625D7"/>
    <w:rsid w:val="00463EC7"/>
    <w:rsid w:val="0046478E"/>
    <w:rsid w:val="004711EB"/>
    <w:rsid w:val="00471B30"/>
    <w:rsid w:val="00473A47"/>
    <w:rsid w:val="00475A1E"/>
    <w:rsid w:val="0048050B"/>
    <w:rsid w:val="00481003"/>
    <w:rsid w:val="00486BB3"/>
    <w:rsid w:val="00494C97"/>
    <w:rsid w:val="00494EF3"/>
    <w:rsid w:val="004A1B7C"/>
    <w:rsid w:val="004A4C46"/>
    <w:rsid w:val="004A61E7"/>
    <w:rsid w:val="004A631C"/>
    <w:rsid w:val="004B1AFF"/>
    <w:rsid w:val="004B6B00"/>
    <w:rsid w:val="004B7EFF"/>
    <w:rsid w:val="004C150B"/>
    <w:rsid w:val="004C3BEE"/>
    <w:rsid w:val="004C4A7B"/>
    <w:rsid w:val="004D61AC"/>
    <w:rsid w:val="004E1521"/>
    <w:rsid w:val="004E181B"/>
    <w:rsid w:val="004E5154"/>
    <w:rsid w:val="004E5C46"/>
    <w:rsid w:val="004F0626"/>
    <w:rsid w:val="004F4951"/>
    <w:rsid w:val="004F4C60"/>
    <w:rsid w:val="00510726"/>
    <w:rsid w:val="00510B8A"/>
    <w:rsid w:val="00513853"/>
    <w:rsid w:val="00516CC6"/>
    <w:rsid w:val="00517ADC"/>
    <w:rsid w:val="00521131"/>
    <w:rsid w:val="00521B40"/>
    <w:rsid w:val="0052341B"/>
    <w:rsid w:val="005269EC"/>
    <w:rsid w:val="00531636"/>
    <w:rsid w:val="005318F7"/>
    <w:rsid w:val="005351D0"/>
    <w:rsid w:val="00546F59"/>
    <w:rsid w:val="00546F79"/>
    <w:rsid w:val="005472DA"/>
    <w:rsid w:val="00555013"/>
    <w:rsid w:val="00556EC2"/>
    <w:rsid w:val="0056643A"/>
    <w:rsid w:val="0057506A"/>
    <w:rsid w:val="005847C2"/>
    <w:rsid w:val="0059415A"/>
    <w:rsid w:val="00597CD8"/>
    <w:rsid w:val="005A7CE0"/>
    <w:rsid w:val="005B7D8E"/>
    <w:rsid w:val="005C0628"/>
    <w:rsid w:val="005C5AAB"/>
    <w:rsid w:val="005C78CF"/>
    <w:rsid w:val="005D031A"/>
    <w:rsid w:val="005D7FCE"/>
    <w:rsid w:val="005E16AF"/>
    <w:rsid w:val="005E422F"/>
    <w:rsid w:val="005E4CC6"/>
    <w:rsid w:val="005E4CC7"/>
    <w:rsid w:val="005F43FB"/>
    <w:rsid w:val="006002BC"/>
    <w:rsid w:val="0060067B"/>
    <w:rsid w:val="006012BA"/>
    <w:rsid w:val="006022EC"/>
    <w:rsid w:val="00604C58"/>
    <w:rsid w:val="006051F0"/>
    <w:rsid w:val="00616281"/>
    <w:rsid w:val="00640D09"/>
    <w:rsid w:val="00643CEA"/>
    <w:rsid w:val="00650F70"/>
    <w:rsid w:val="006516D4"/>
    <w:rsid w:val="0065235E"/>
    <w:rsid w:val="00654496"/>
    <w:rsid w:val="006545CD"/>
    <w:rsid w:val="00675657"/>
    <w:rsid w:val="00683B74"/>
    <w:rsid w:val="006859A4"/>
    <w:rsid w:val="00685F61"/>
    <w:rsid w:val="006914C3"/>
    <w:rsid w:val="006955F6"/>
    <w:rsid w:val="006A5F1F"/>
    <w:rsid w:val="006B0813"/>
    <w:rsid w:val="006B238F"/>
    <w:rsid w:val="006B29C7"/>
    <w:rsid w:val="006C2B64"/>
    <w:rsid w:val="006C6DE7"/>
    <w:rsid w:val="006D4137"/>
    <w:rsid w:val="006D5E70"/>
    <w:rsid w:val="006D7E5C"/>
    <w:rsid w:val="006F64F1"/>
    <w:rsid w:val="0070191D"/>
    <w:rsid w:val="00712971"/>
    <w:rsid w:val="00715CBF"/>
    <w:rsid w:val="0072256D"/>
    <w:rsid w:val="0072371D"/>
    <w:rsid w:val="007237FD"/>
    <w:rsid w:val="00741B9B"/>
    <w:rsid w:val="007437A8"/>
    <w:rsid w:val="007465DC"/>
    <w:rsid w:val="00747388"/>
    <w:rsid w:val="00752113"/>
    <w:rsid w:val="0077691C"/>
    <w:rsid w:val="00777054"/>
    <w:rsid w:val="007817D0"/>
    <w:rsid w:val="0079406D"/>
    <w:rsid w:val="007A25DE"/>
    <w:rsid w:val="007A60F7"/>
    <w:rsid w:val="007B32C1"/>
    <w:rsid w:val="007B3C19"/>
    <w:rsid w:val="007B47A6"/>
    <w:rsid w:val="007C6139"/>
    <w:rsid w:val="007D76B2"/>
    <w:rsid w:val="007D7825"/>
    <w:rsid w:val="007F1461"/>
    <w:rsid w:val="007F3F4E"/>
    <w:rsid w:val="00801E52"/>
    <w:rsid w:val="0080477D"/>
    <w:rsid w:val="00804E77"/>
    <w:rsid w:val="00804F8F"/>
    <w:rsid w:val="00811D3F"/>
    <w:rsid w:val="00814580"/>
    <w:rsid w:val="00814E4A"/>
    <w:rsid w:val="008318A2"/>
    <w:rsid w:val="008335CB"/>
    <w:rsid w:val="00837735"/>
    <w:rsid w:val="008430B9"/>
    <w:rsid w:val="008454B5"/>
    <w:rsid w:val="00845797"/>
    <w:rsid w:val="00850523"/>
    <w:rsid w:val="0085326D"/>
    <w:rsid w:val="00853CB9"/>
    <w:rsid w:val="008608D1"/>
    <w:rsid w:val="00861FCA"/>
    <w:rsid w:val="00864919"/>
    <w:rsid w:val="00870D35"/>
    <w:rsid w:val="00872E57"/>
    <w:rsid w:val="008763B1"/>
    <w:rsid w:val="0089362A"/>
    <w:rsid w:val="008A2DA3"/>
    <w:rsid w:val="008A4C6A"/>
    <w:rsid w:val="008A535E"/>
    <w:rsid w:val="008D0BEF"/>
    <w:rsid w:val="008E02EF"/>
    <w:rsid w:val="008E7F75"/>
    <w:rsid w:val="008F7502"/>
    <w:rsid w:val="00904B7B"/>
    <w:rsid w:val="009111CF"/>
    <w:rsid w:val="00914772"/>
    <w:rsid w:val="0091523A"/>
    <w:rsid w:val="00915BB6"/>
    <w:rsid w:val="009200D2"/>
    <w:rsid w:val="009225CE"/>
    <w:rsid w:val="00927E8D"/>
    <w:rsid w:val="00933C14"/>
    <w:rsid w:val="009344C6"/>
    <w:rsid w:val="009352A1"/>
    <w:rsid w:val="00935E77"/>
    <w:rsid w:val="00950E4D"/>
    <w:rsid w:val="0095143E"/>
    <w:rsid w:val="009674BD"/>
    <w:rsid w:val="00986F83"/>
    <w:rsid w:val="009A0890"/>
    <w:rsid w:val="009A0B33"/>
    <w:rsid w:val="009A1449"/>
    <w:rsid w:val="009B7BC4"/>
    <w:rsid w:val="009C2903"/>
    <w:rsid w:val="009C4418"/>
    <w:rsid w:val="009C6D6E"/>
    <w:rsid w:val="009D2645"/>
    <w:rsid w:val="009D6C33"/>
    <w:rsid w:val="009D7D14"/>
    <w:rsid w:val="009E24CD"/>
    <w:rsid w:val="009E4FEB"/>
    <w:rsid w:val="009F349B"/>
    <w:rsid w:val="009F5DFB"/>
    <w:rsid w:val="009F648D"/>
    <w:rsid w:val="00A149B4"/>
    <w:rsid w:val="00A21A86"/>
    <w:rsid w:val="00A242B3"/>
    <w:rsid w:val="00A31E7B"/>
    <w:rsid w:val="00A34914"/>
    <w:rsid w:val="00A408E9"/>
    <w:rsid w:val="00A458C3"/>
    <w:rsid w:val="00A547C1"/>
    <w:rsid w:val="00A54D5E"/>
    <w:rsid w:val="00A55F74"/>
    <w:rsid w:val="00A61754"/>
    <w:rsid w:val="00A62997"/>
    <w:rsid w:val="00A64399"/>
    <w:rsid w:val="00A70D72"/>
    <w:rsid w:val="00A719A2"/>
    <w:rsid w:val="00A76305"/>
    <w:rsid w:val="00A94A6F"/>
    <w:rsid w:val="00AA3B37"/>
    <w:rsid w:val="00AA7E00"/>
    <w:rsid w:val="00AB1175"/>
    <w:rsid w:val="00AB1537"/>
    <w:rsid w:val="00AB5ACF"/>
    <w:rsid w:val="00AC03FC"/>
    <w:rsid w:val="00AC79F3"/>
    <w:rsid w:val="00AD2525"/>
    <w:rsid w:val="00AD2D39"/>
    <w:rsid w:val="00AD2DFE"/>
    <w:rsid w:val="00AD6658"/>
    <w:rsid w:val="00AE2D77"/>
    <w:rsid w:val="00AE6672"/>
    <w:rsid w:val="00AE76F4"/>
    <w:rsid w:val="00AF456A"/>
    <w:rsid w:val="00AF5B68"/>
    <w:rsid w:val="00AF60E2"/>
    <w:rsid w:val="00AF6270"/>
    <w:rsid w:val="00B00E88"/>
    <w:rsid w:val="00B04D93"/>
    <w:rsid w:val="00B072B5"/>
    <w:rsid w:val="00B076D8"/>
    <w:rsid w:val="00B12152"/>
    <w:rsid w:val="00B136B9"/>
    <w:rsid w:val="00B16F84"/>
    <w:rsid w:val="00B212A1"/>
    <w:rsid w:val="00B25598"/>
    <w:rsid w:val="00B25D3F"/>
    <w:rsid w:val="00B35ECB"/>
    <w:rsid w:val="00B42763"/>
    <w:rsid w:val="00B44EF2"/>
    <w:rsid w:val="00B473AC"/>
    <w:rsid w:val="00B4794B"/>
    <w:rsid w:val="00B517B1"/>
    <w:rsid w:val="00B55081"/>
    <w:rsid w:val="00B55EAA"/>
    <w:rsid w:val="00B642A8"/>
    <w:rsid w:val="00B649F1"/>
    <w:rsid w:val="00B64D91"/>
    <w:rsid w:val="00B67CE1"/>
    <w:rsid w:val="00B716F0"/>
    <w:rsid w:val="00B8264F"/>
    <w:rsid w:val="00B84141"/>
    <w:rsid w:val="00B86014"/>
    <w:rsid w:val="00B918BC"/>
    <w:rsid w:val="00B93085"/>
    <w:rsid w:val="00B9567C"/>
    <w:rsid w:val="00BA436E"/>
    <w:rsid w:val="00BC4032"/>
    <w:rsid w:val="00BC5F75"/>
    <w:rsid w:val="00BD018A"/>
    <w:rsid w:val="00BE3CA4"/>
    <w:rsid w:val="00BE59E8"/>
    <w:rsid w:val="00BF2F9E"/>
    <w:rsid w:val="00BF774E"/>
    <w:rsid w:val="00BF775F"/>
    <w:rsid w:val="00C04F60"/>
    <w:rsid w:val="00C066F0"/>
    <w:rsid w:val="00C11A91"/>
    <w:rsid w:val="00C163AD"/>
    <w:rsid w:val="00C2005B"/>
    <w:rsid w:val="00C31D45"/>
    <w:rsid w:val="00C357B6"/>
    <w:rsid w:val="00C422E5"/>
    <w:rsid w:val="00C42A84"/>
    <w:rsid w:val="00C46ADA"/>
    <w:rsid w:val="00C552A0"/>
    <w:rsid w:val="00C63BEB"/>
    <w:rsid w:val="00C649C5"/>
    <w:rsid w:val="00C6698C"/>
    <w:rsid w:val="00C67899"/>
    <w:rsid w:val="00C7042C"/>
    <w:rsid w:val="00C77BD3"/>
    <w:rsid w:val="00C84762"/>
    <w:rsid w:val="00C94CCC"/>
    <w:rsid w:val="00C95151"/>
    <w:rsid w:val="00CA31E5"/>
    <w:rsid w:val="00CB1820"/>
    <w:rsid w:val="00CB26CB"/>
    <w:rsid w:val="00CB2D40"/>
    <w:rsid w:val="00CC0B35"/>
    <w:rsid w:val="00CC34D2"/>
    <w:rsid w:val="00CC3966"/>
    <w:rsid w:val="00CC48BB"/>
    <w:rsid w:val="00CC5454"/>
    <w:rsid w:val="00CE146C"/>
    <w:rsid w:val="00CE3629"/>
    <w:rsid w:val="00CF00B3"/>
    <w:rsid w:val="00CF0521"/>
    <w:rsid w:val="00CF239E"/>
    <w:rsid w:val="00CF3F96"/>
    <w:rsid w:val="00CF7B55"/>
    <w:rsid w:val="00D17CDB"/>
    <w:rsid w:val="00D25D1D"/>
    <w:rsid w:val="00D278E5"/>
    <w:rsid w:val="00D32703"/>
    <w:rsid w:val="00D33930"/>
    <w:rsid w:val="00D40D1B"/>
    <w:rsid w:val="00D45508"/>
    <w:rsid w:val="00D45624"/>
    <w:rsid w:val="00D54A92"/>
    <w:rsid w:val="00D564EF"/>
    <w:rsid w:val="00D6323C"/>
    <w:rsid w:val="00D717E4"/>
    <w:rsid w:val="00D724E0"/>
    <w:rsid w:val="00D81204"/>
    <w:rsid w:val="00D81236"/>
    <w:rsid w:val="00D8604C"/>
    <w:rsid w:val="00D93D77"/>
    <w:rsid w:val="00D97D3E"/>
    <w:rsid w:val="00DA028D"/>
    <w:rsid w:val="00DA2232"/>
    <w:rsid w:val="00DB220F"/>
    <w:rsid w:val="00DC44D2"/>
    <w:rsid w:val="00DD491B"/>
    <w:rsid w:val="00DD6AFB"/>
    <w:rsid w:val="00DD7882"/>
    <w:rsid w:val="00DE00C9"/>
    <w:rsid w:val="00DE1121"/>
    <w:rsid w:val="00DE2F05"/>
    <w:rsid w:val="00DE58C5"/>
    <w:rsid w:val="00DF0AE1"/>
    <w:rsid w:val="00DF3153"/>
    <w:rsid w:val="00DF56FF"/>
    <w:rsid w:val="00E0182D"/>
    <w:rsid w:val="00E01D31"/>
    <w:rsid w:val="00E03D61"/>
    <w:rsid w:val="00E0680C"/>
    <w:rsid w:val="00E13199"/>
    <w:rsid w:val="00E178EC"/>
    <w:rsid w:val="00E203BE"/>
    <w:rsid w:val="00E253E2"/>
    <w:rsid w:val="00E271BA"/>
    <w:rsid w:val="00E318CD"/>
    <w:rsid w:val="00E31C48"/>
    <w:rsid w:val="00E3240B"/>
    <w:rsid w:val="00E32CF8"/>
    <w:rsid w:val="00E345C1"/>
    <w:rsid w:val="00E44ED6"/>
    <w:rsid w:val="00E6384A"/>
    <w:rsid w:val="00E6602C"/>
    <w:rsid w:val="00E83096"/>
    <w:rsid w:val="00E84A2A"/>
    <w:rsid w:val="00E91AB5"/>
    <w:rsid w:val="00E96DE2"/>
    <w:rsid w:val="00E97890"/>
    <w:rsid w:val="00EB00B8"/>
    <w:rsid w:val="00EB06A3"/>
    <w:rsid w:val="00EB3F6E"/>
    <w:rsid w:val="00EC2CD8"/>
    <w:rsid w:val="00EC413D"/>
    <w:rsid w:val="00EC473D"/>
    <w:rsid w:val="00EC4AE4"/>
    <w:rsid w:val="00ED1D30"/>
    <w:rsid w:val="00ED240B"/>
    <w:rsid w:val="00EE09DA"/>
    <w:rsid w:val="00EE376C"/>
    <w:rsid w:val="00EF1B25"/>
    <w:rsid w:val="00EF3B32"/>
    <w:rsid w:val="00EF4181"/>
    <w:rsid w:val="00F02063"/>
    <w:rsid w:val="00F029E6"/>
    <w:rsid w:val="00F16101"/>
    <w:rsid w:val="00F4076C"/>
    <w:rsid w:val="00F41B83"/>
    <w:rsid w:val="00F60A16"/>
    <w:rsid w:val="00F67668"/>
    <w:rsid w:val="00F67911"/>
    <w:rsid w:val="00F76E52"/>
    <w:rsid w:val="00F86D3D"/>
    <w:rsid w:val="00F87C0F"/>
    <w:rsid w:val="00F90990"/>
    <w:rsid w:val="00F96655"/>
    <w:rsid w:val="00FA0763"/>
    <w:rsid w:val="00FA0E62"/>
    <w:rsid w:val="00FA46AD"/>
    <w:rsid w:val="00FA5419"/>
    <w:rsid w:val="00FA6253"/>
    <w:rsid w:val="00FA659C"/>
    <w:rsid w:val="00FB09B5"/>
    <w:rsid w:val="00FB23F3"/>
    <w:rsid w:val="00FB3766"/>
    <w:rsid w:val="00FC2074"/>
    <w:rsid w:val="00FD513B"/>
    <w:rsid w:val="00FF0AE9"/>
    <w:rsid w:val="00FF5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B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EBA"/>
    <w:pPr>
      <w:spacing w:after="0" w:line="240" w:lineRule="auto"/>
    </w:pPr>
  </w:style>
  <w:style w:type="table" w:styleId="a4">
    <w:name w:val="Table Grid"/>
    <w:basedOn w:val="a1"/>
    <w:uiPriority w:val="59"/>
    <w:rsid w:val="004515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233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23390"/>
  </w:style>
  <w:style w:type="paragraph" w:styleId="a7">
    <w:name w:val="footer"/>
    <w:basedOn w:val="a"/>
    <w:link w:val="a8"/>
    <w:uiPriority w:val="99"/>
    <w:unhideWhenUsed/>
    <w:rsid w:val="002233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3390"/>
  </w:style>
  <w:style w:type="paragraph" w:styleId="a9">
    <w:name w:val="Balloon Text"/>
    <w:basedOn w:val="a"/>
    <w:link w:val="aa"/>
    <w:uiPriority w:val="99"/>
    <w:semiHidden/>
    <w:unhideWhenUsed/>
    <w:rsid w:val="005107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07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8C881-32A6-420B-A920-9249D3B62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16</Pages>
  <Words>3059</Words>
  <Characters>17439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dell</cp:lastModifiedBy>
  <cp:revision>45</cp:revision>
  <cp:lastPrinted>2017-11-24T02:53:00Z</cp:lastPrinted>
  <dcterms:created xsi:type="dcterms:W3CDTF">2017-09-06T15:38:00Z</dcterms:created>
  <dcterms:modified xsi:type="dcterms:W3CDTF">2009-11-05T17:05:00Z</dcterms:modified>
</cp:coreProperties>
</file>